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kern w:val="0"/>
          <w:sz w:val="32"/>
          <w:szCs w:val="32"/>
        </w:rPr>
      </w:pPr>
      <w:r>
        <w:rPr>
          <w:rFonts w:hint="eastAsia" w:ascii="黑体" w:hAnsi="黑体" w:eastAsia="黑体" w:cs="黑体"/>
          <w:bCs/>
          <w:kern w:val="0"/>
          <w:sz w:val="32"/>
          <w:szCs w:val="32"/>
        </w:rPr>
        <w:t>附件</w:t>
      </w:r>
      <w:r>
        <w:rPr>
          <w:rFonts w:hint="eastAsia" w:ascii="仿宋" w:hAnsi="仿宋" w:eastAsia="仿宋"/>
          <w:bCs/>
          <w:kern w:val="0"/>
          <w:sz w:val="32"/>
          <w:szCs w:val="32"/>
        </w:rPr>
        <w:t>1</w:t>
      </w: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仿宋_GB2312" w:hAnsi="仿宋_GB2312" w:eastAsia="仿宋_GB2312" w:cs="仿宋_GB2312"/>
          <w:sz w:val="44"/>
          <w:szCs w:val="44"/>
        </w:rPr>
      </w:pPr>
      <w:r>
        <w:rPr>
          <w:rFonts w:hint="eastAsia" w:ascii="方正小标宋_GBK" w:hAnsi="方正小标宋_GBK" w:eastAsia="方正小标宋_GBK" w:cs="方正小标宋_GBK"/>
          <w:sz w:val="44"/>
          <w:szCs w:val="44"/>
        </w:rPr>
        <w:t>全国党史和文献部门先进集体和先进个人评选表彰工作领导小组及办公室成员名单</w:t>
      </w:r>
    </w:p>
    <w:p>
      <w:pPr>
        <w:spacing w:line="560" w:lineRule="exact"/>
        <w:rPr>
          <w:rFonts w:ascii="仿宋_GB2312" w:hAnsi="仿宋_GB2312" w:eastAsia="仿宋_GB2312" w:cs="仿宋_GB2312"/>
          <w:sz w:val="32"/>
          <w:szCs w:val="32"/>
        </w:rPr>
      </w:pPr>
    </w:p>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领导小组：</w:t>
      </w:r>
    </w:p>
    <w:p>
      <w:pPr>
        <w:tabs>
          <w:tab w:val="center" w:pos="4195"/>
          <w:tab w:val="left" w:pos="6000"/>
        </w:tabs>
        <w:ind w:firstLine="640" w:firstLineChars="200"/>
        <w:rPr>
          <w:rFonts w:ascii="仿宋_GB2312" w:hAnsi="宋体" w:eastAsia="仿宋_GB2312"/>
          <w:bCs/>
          <w:color w:val="000000" w:themeColor="text1"/>
          <w:spacing w:val="-6"/>
          <w:sz w:val="32"/>
          <w:szCs w:val="32"/>
          <w14:textFill>
            <w14:solidFill>
              <w14:schemeClr w14:val="tx1"/>
            </w14:solidFill>
          </w14:textFill>
        </w:rPr>
      </w:pPr>
      <w:r>
        <w:rPr>
          <w:rFonts w:hint="eastAsia" w:ascii="仿宋_GB2312" w:hAnsi="宋体" w:eastAsia="仿宋_GB2312"/>
          <w:bCs/>
          <w:sz w:val="32"/>
          <w:szCs w:val="32"/>
        </w:rPr>
        <w:t>组  长：王少峰</w:t>
      </w:r>
      <w:r>
        <w:rPr>
          <w:rFonts w:hint="eastAsia" w:ascii="仿宋_GB2312" w:hAnsi="宋体" w:eastAsia="仿宋_GB2312"/>
          <w:bCs/>
          <w:spacing w:val="6"/>
          <w:sz w:val="32"/>
          <w:szCs w:val="32"/>
        </w:rPr>
        <w:t xml:space="preserve">  </w:t>
      </w:r>
      <w:r>
        <w:rPr>
          <w:rFonts w:hint="eastAsia" w:ascii="仿宋_GB2312" w:hAnsi="宋体" w:eastAsia="仿宋_GB2312"/>
          <w:bCs/>
          <w:color w:val="000000" w:themeColor="text1"/>
          <w:spacing w:val="-6"/>
          <w:sz w:val="32"/>
          <w:szCs w:val="32"/>
          <w14:textFill>
            <w14:solidFill>
              <w14:schemeClr w14:val="tx1"/>
            </w14:solidFill>
          </w14:textFill>
        </w:rPr>
        <w:t xml:space="preserve">人力资源社会保障部党组成员、副部长 </w:t>
      </w:r>
    </w:p>
    <w:p>
      <w:pPr>
        <w:tabs>
          <w:tab w:val="center" w:pos="4195"/>
          <w:tab w:val="left" w:pos="6000"/>
        </w:tabs>
        <w:ind w:firstLine="1856" w:firstLineChars="580"/>
        <w:jc w:val="left"/>
        <w:rPr>
          <w:rFonts w:ascii="仿宋_GB2312" w:hAnsi="宋体" w:eastAsia="仿宋_GB2312"/>
          <w:bCs/>
          <w:sz w:val="32"/>
          <w:szCs w:val="32"/>
        </w:rPr>
      </w:pPr>
      <w:r>
        <w:rPr>
          <w:rFonts w:hint="eastAsia" w:ascii="仿宋_GB2312" w:hAnsi="宋体" w:eastAsia="仿宋_GB2312"/>
          <w:bCs/>
          <w:sz w:val="32"/>
          <w:szCs w:val="32"/>
        </w:rPr>
        <w:t>柴方国  中央党史和文献研究院副院长</w:t>
      </w:r>
    </w:p>
    <w:p>
      <w:pPr>
        <w:tabs>
          <w:tab w:val="center" w:pos="4195"/>
          <w:tab w:val="left" w:pos="6000"/>
        </w:tabs>
        <w:ind w:firstLine="640" w:firstLineChars="200"/>
        <w:jc w:val="left"/>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sz w:val="32"/>
          <w:szCs w:val="32"/>
        </w:rPr>
        <w:t xml:space="preserve">副组长：刘丽军 </w:t>
      </w:r>
      <w:r>
        <w:rPr>
          <w:rFonts w:ascii="仿宋_GB2312" w:hAnsi="宋体" w:eastAsia="仿宋_GB2312"/>
          <w:bCs/>
          <w:sz w:val="32"/>
          <w:szCs w:val="32"/>
        </w:rPr>
        <w:t xml:space="preserve"> </w:t>
      </w:r>
      <w:r>
        <w:rPr>
          <w:rFonts w:hint="eastAsia" w:ascii="仿宋_GB2312" w:hAnsi="宋体" w:eastAsia="仿宋_GB2312"/>
          <w:bCs/>
          <w:color w:val="000000" w:themeColor="text1"/>
          <w:sz w:val="32"/>
          <w:szCs w:val="32"/>
          <w14:textFill>
            <w14:solidFill>
              <w14:schemeClr w14:val="tx1"/>
            </w14:solidFill>
          </w14:textFill>
        </w:rPr>
        <w:t>人力资源社会保障部国家表彰奖励办</w:t>
      </w:r>
    </w:p>
    <w:p>
      <w:pPr>
        <w:tabs>
          <w:tab w:val="center" w:pos="4195"/>
          <w:tab w:val="left" w:pos="6000"/>
        </w:tabs>
        <w:ind w:firstLine="3200" w:firstLineChars="1000"/>
        <w:jc w:val="left"/>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公室主任</w:t>
      </w:r>
    </w:p>
    <w:p>
      <w:pPr>
        <w:tabs>
          <w:tab w:val="center" w:pos="4195"/>
          <w:tab w:val="left" w:pos="6000"/>
        </w:tabs>
        <w:ind w:firstLine="1920" w:firstLineChars="600"/>
        <w:jc w:val="left"/>
        <w:rPr>
          <w:rFonts w:ascii="仿宋_GB2312" w:hAnsi="宋体" w:eastAsia="仿宋_GB2312"/>
          <w:bCs/>
          <w:sz w:val="32"/>
          <w:szCs w:val="32"/>
        </w:rPr>
      </w:pPr>
      <w:r>
        <w:rPr>
          <w:rFonts w:hint="eastAsia" w:ascii="仿宋_GB2312" w:hAnsi="宋体" w:eastAsia="仿宋_GB2312"/>
          <w:bCs/>
          <w:sz w:val="32"/>
          <w:szCs w:val="32"/>
        </w:rPr>
        <w:t xml:space="preserve">王均伟  </w:t>
      </w:r>
      <w:r>
        <w:rPr>
          <w:rFonts w:hint="eastAsia" w:ascii="仿宋_GB2312" w:hAnsi="宋体" w:eastAsia="仿宋_GB2312"/>
          <w:bCs/>
          <w:spacing w:val="-12"/>
          <w:sz w:val="32"/>
          <w:szCs w:val="32"/>
        </w:rPr>
        <w:t>中央党史和文献研究院第七研究部主任</w:t>
      </w:r>
    </w:p>
    <w:p>
      <w:pPr>
        <w:tabs>
          <w:tab w:val="center" w:pos="4195"/>
          <w:tab w:val="left" w:pos="6000"/>
        </w:tabs>
        <w:ind w:firstLine="1920" w:firstLineChars="600"/>
        <w:jc w:val="left"/>
        <w:rPr>
          <w:rFonts w:ascii="仿宋_GB2312" w:hAnsi="宋体" w:eastAsia="仿宋_GB2312"/>
          <w:bCs/>
          <w:sz w:val="32"/>
          <w:szCs w:val="32"/>
        </w:rPr>
      </w:pPr>
      <w:r>
        <w:rPr>
          <w:rFonts w:hint="eastAsia" w:ascii="仿宋_GB2312" w:hAnsi="宋体" w:eastAsia="仿宋_GB2312"/>
          <w:bCs/>
          <w:sz w:val="32"/>
          <w:szCs w:val="32"/>
        </w:rPr>
        <w:t>孙东升  中央党史和文献研究院人事局局长</w:t>
      </w:r>
    </w:p>
    <w:p>
      <w:pPr>
        <w:tabs>
          <w:tab w:val="center" w:pos="4195"/>
          <w:tab w:val="left" w:pos="6000"/>
        </w:tabs>
        <w:ind w:firstLine="640" w:firstLineChars="200"/>
        <w:jc w:val="left"/>
        <w:rPr>
          <w:rFonts w:ascii="仿宋_GB2312" w:hAnsi="宋体" w:eastAsia="仿宋_GB2312"/>
          <w:bCs/>
          <w:sz w:val="32"/>
          <w:szCs w:val="32"/>
        </w:rPr>
      </w:pPr>
      <w:r>
        <w:rPr>
          <w:rFonts w:hint="eastAsia" w:ascii="仿宋_GB2312" w:hAnsi="宋体" w:eastAsia="仿宋_GB2312"/>
          <w:bCs/>
          <w:sz w:val="32"/>
          <w:szCs w:val="32"/>
        </w:rPr>
        <w:t>成  员：</w:t>
      </w:r>
    </w:p>
    <w:p>
      <w:pPr>
        <w:tabs>
          <w:tab w:val="center" w:pos="4195"/>
          <w:tab w:val="left" w:pos="6000"/>
        </w:tabs>
        <w:ind w:firstLine="1932" w:firstLineChars="604"/>
        <w:jc w:val="left"/>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 xml:space="preserve">陈  </w:t>
      </w:r>
      <w:r>
        <w:rPr>
          <w:rFonts w:ascii="仿宋" w:hAnsi="仿宋" w:eastAsia="仿宋"/>
          <w:bCs/>
          <w:color w:val="000000" w:themeColor="text1"/>
          <w:sz w:val="32"/>
          <w:szCs w:val="32"/>
          <w14:textFill>
            <w14:solidFill>
              <w14:schemeClr w14:val="tx1"/>
            </w14:solidFill>
          </w14:textFill>
        </w:rPr>
        <w:t>祎</w:t>
      </w:r>
      <w:r>
        <w:rPr>
          <w:rFonts w:hint="eastAsia" w:ascii="仿宋_GB2312" w:hAnsi="宋体" w:eastAsia="仿宋_GB2312"/>
          <w:bCs/>
          <w:color w:val="000000" w:themeColor="text1"/>
          <w:sz w:val="32"/>
          <w:szCs w:val="32"/>
          <w14:textFill>
            <w14:solidFill>
              <w14:schemeClr w14:val="tx1"/>
            </w14:solidFill>
          </w14:textFill>
        </w:rPr>
        <w:t xml:space="preserve">  人力资源社会保障部国家表彰奖励</w:t>
      </w:r>
    </w:p>
    <w:p>
      <w:pPr>
        <w:tabs>
          <w:tab w:val="center" w:pos="4195"/>
          <w:tab w:val="left" w:pos="6000"/>
        </w:tabs>
        <w:ind w:firstLine="3212" w:firstLineChars="1004"/>
        <w:jc w:val="left"/>
        <w:rPr>
          <w:rFonts w:ascii="仿宋_GB2312" w:hAnsi="宋体" w:eastAsia="仿宋_GB2312"/>
          <w:bCs/>
          <w:color w:val="FF0000"/>
          <w:sz w:val="32"/>
          <w:szCs w:val="32"/>
        </w:rPr>
      </w:pPr>
      <w:r>
        <w:rPr>
          <w:rFonts w:hint="eastAsia" w:ascii="仿宋_GB2312" w:hAnsi="宋体" w:eastAsia="仿宋_GB2312"/>
          <w:bCs/>
          <w:color w:val="000000" w:themeColor="text1"/>
          <w:sz w:val="32"/>
          <w:szCs w:val="32"/>
          <w14:textFill>
            <w14:solidFill>
              <w14:schemeClr w14:val="tx1"/>
            </w14:solidFill>
          </w14:textFill>
        </w:rPr>
        <w:t>办公室副主任、</w:t>
      </w:r>
      <w:r>
        <w:rPr>
          <w:rFonts w:ascii="仿宋_GB2312" w:hAnsi="宋体" w:eastAsia="仿宋_GB2312"/>
          <w:bCs/>
          <w:color w:val="000000" w:themeColor="text1"/>
          <w:sz w:val="32"/>
          <w:szCs w:val="32"/>
          <w14:textFill>
            <w14:solidFill>
              <w14:schemeClr w14:val="tx1"/>
            </w14:solidFill>
          </w14:textFill>
        </w:rPr>
        <w:t>一级巡视员</w:t>
      </w:r>
    </w:p>
    <w:p>
      <w:pPr>
        <w:tabs>
          <w:tab w:val="center" w:pos="4195"/>
          <w:tab w:val="left" w:pos="6000"/>
        </w:tabs>
        <w:ind w:firstLine="1920" w:firstLineChars="600"/>
        <w:jc w:val="left"/>
        <w:rPr>
          <w:rFonts w:ascii="仿宋_GB2312" w:hAnsi="宋体" w:eastAsia="仿宋_GB2312"/>
          <w:bCs/>
          <w:spacing w:val="-11"/>
          <w:sz w:val="32"/>
          <w:szCs w:val="32"/>
        </w:rPr>
      </w:pPr>
      <w:r>
        <w:rPr>
          <w:rFonts w:hint="eastAsia" w:ascii="仿宋_GB2312" w:hAnsi="宋体" w:eastAsia="仿宋_GB2312"/>
          <w:bCs/>
          <w:sz w:val="32"/>
          <w:szCs w:val="32"/>
        </w:rPr>
        <w:t xml:space="preserve">李艳杰  </w:t>
      </w:r>
      <w:r>
        <w:rPr>
          <w:rFonts w:hint="eastAsia" w:ascii="仿宋_GB2312" w:hAnsi="宋体" w:eastAsia="仿宋_GB2312"/>
          <w:bCs/>
          <w:spacing w:val="-20"/>
          <w:sz w:val="32"/>
          <w:szCs w:val="32"/>
        </w:rPr>
        <w:t>中央党史和文献研究院第七研究部副主任</w:t>
      </w:r>
    </w:p>
    <w:p>
      <w:pPr>
        <w:tabs>
          <w:tab w:val="center" w:pos="4195"/>
          <w:tab w:val="left" w:pos="6000"/>
        </w:tabs>
        <w:ind w:firstLine="1920" w:firstLineChars="600"/>
        <w:jc w:val="left"/>
        <w:rPr>
          <w:rFonts w:ascii="仿宋_GB2312" w:hAnsi="宋体" w:eastAsia="仿宋_GB2312"/>
          <w:bCs/>
          <w:spacing w:val="-10"/>
          <w:sz w:val="32"/>
          <w:szCs w:val="32"/>
        </w:rPr>
      </w:pPr>
      <w:r>
        <w:rPr>
          <w:rFonts w:hint="eastAsia" w:ascii="仿宋_GB2312" w:hAnsi="宋体" w:eastAsia="仿宋_GB2312"/>
          <w:bCs/>
          <w:sz w:val="32"/>
          <w:szCs w:val="32"/>
        </w:rPr>
        <w:t xml:space="preserve">马京鹏  </w:t>
      </w:r>
      <w:r>
        <w:rPr>
          <w:rFonts w:hint="eastAsia" w:ascii="仿宋_GB2312" w:hAnsi="宋体" w:eastAsia="仿宋_GB2312"/>
          <w:bCs/>
          <w:spacing w:val="-10"/>
          <w:sz w:val="32"/>
          <w:szCs w:val="32"/>
        </w:rPr>
        <w:t>中央党史和文献研究院人事局副局长</w:t>
      </w:r>
    </w:p>
    <w:p>
      <w:pPr>
        <w:tabs>
          <w:tab w:val="center" w:pos="4195"/>
          <w:tab w:val="left" w:pos="6000"/>
        </w:tabs>
        <w:jc w:val="left"/>
        <w:rPr>
          <w:rFonts w:ascii="仿宋_GB2312" w:hAnsi="仿宋_GB2312" w:eastAsia="仿宋_GB2312" w:cs="仿宋_GB2312"/>
          <w:b/>
          <w:sz w:val="32"/>
          <w:szCs w:val="32"/>
        </w:rPr>
      </w:pPr>
    </w:p>
    <w:p>
      <w:pPr>
        <w:tabs>
          <w:tab w:val="center" w:pos="4195"/>
          <w:tab w:val="left" w:pos="6000"/>
        </w:tabs>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领导小组办公室：</w:t>
      </w:r>
    </w:p>
    <w:p>
      <w:pPr>
        <w:tabs>
          <w:tab w:val="center" w:pos="4195"/>
          <w:tab w:val="left" w:pos="6000"/>
        </w:tabs>
        <w:ind w:firstLine="640" w:firstLineChars="200"/>
        <w:jc w:val="left"/>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sz w:val="32"/>
          <w:szCs w:val="32"/>
        </w:rPr>
        <w:t>主  任：刘丽军</w:t>
      </w:r>
      <w:r>
        <w:rPr>
          <w:rFonts w:hint="eastAsia" w:ascii="仿宋_GB2312" w:hAnsi="宋体" w:eastAsia="仿宋_GB2312"/>
          <w:bCs/>
          <w:color w:val="000000" w:themeColor="text1"/>
          <w:sz w:val="32"/>
          <w:szCs w:val="32"/>
          <w14:textFill>
            <w14:solidFill>
              <w14:schemeClr w14:val="tx1"/>
            </w14:solidFill>
          </w14:textFill>
        </w:rPr>
        <w:t xml:space="preserve"> （兼）</w:t>
      </w:r>
    </w:p>
    <w:p>
      <w:pPr>
        <w:tabs>
          <w:tab w:val="center" w:pos="4195"/>
          <w:tab w:val="left" w:pos="6000"/>
        </w:tabs>
        <w:ind w:firstLine="1920" w:firstLineChars="600"/>
        <w:jc w:val="left"/>
        <w:rPr>
          <w:rFonts w:ascii="仿宋_GB2312" w:hAnsi="宋体" w:eastAsia="仿宋_GB2312"/>
          <w:bCs/>
          <w:sz w:val="32"/>
          <w:szCs w:val="32"/>
        </w:rPr>
      </w:pPr>
      <w:r>
        <w:rPr>
          <w:rFonts w:hint="eastAsia" w:ascii="仿宋_GB2312" w:hAnsi="宋体" w:eastAsia="仿宋_GB2312"/>
          <w:bCs/>
          <w:sz w:val="32"/>
          <w:szCs w:val="32"/>
        </w:rPr>
        <w:t xml:space="preserve">王均伟 </w:t>
      </w:r>
      <w:r>
        <w:rPr>
          <w:rFonts w:hint="eastAsia" w:ascii="仿宋_GB2312" w:hAnsi="宋体" w:eastAsia="仿宋_GB2312"/>
          <w:bCs/>
          <w:color w:val="000000" w:themeColor="text1"/>
          <w:sz w:val="32"/>
          <w:szCs w:val="32"/>
          <w14:textFill>
            <w14:solidFill>
              <w14:schemeClr w14:val="tx1"/>
            </w14:solidFill>
          </w14:textFill>
        </w:rPr>
        <w:t>（兼）</w:t>
      </w:r>
    </w:p>
    <w:p>
      <w:pPr>
        <w:tabs>
          <w:tab w:val="center" w:pos="4195"/>
          <w:tab w:val="left" w:pos="6000"/>
        </w:tabs>
        <w:ind w:firstLine="640" w:firstLineChars="200"/>
        <w:jc w:val="left"/>
        <w:rPr>
          <w:rFonts w:ascii="仿宋_GB2312" w:hAnsi="宋体" w:eastAsia="仿宋_GB2312"/>
          <w:bCs/>
          <w:sz w:val="32"/>
          <w:szCs w:val="32"/>
        </w:rPr>
      </w:pPr>
      <w:r>
        <w:rPr>
          <w:rFonts w:hint="eastAsia" w:ascii="仿宋_GB2312" w:hAnsi="宋体" w:eastAsia="仿宋_GB2312"/>
          <w:bCs/>
          <w:sz w:val="32"/>
          <w:szCs w:val="32"/>
        </w:rPr>
        <w:t xml:space="preserve">副主任：陈 </w:t>
      </w:r>
      <w:r>
        <w:rPr>
          <w:rFonts w:hint="eastAsia" w:ascii="仿宋" w:hAnsi="仿宋" w:eastAsia="仿宋"/>
          <w:bCs/>
          <w:color w:val="000000" w:themeColor="text1"/>
          <w:sz w:val="32"/>
          <w:szCs w:val="32"/>
          <w14:textFill>
            <w14:solidFill>
              <w14:schemeClr w14:val="tx1"/>
            </w14:solidFill>
          </w14:textFill>
        </w:rPr>
        <w:t xml:space="preserve"> </w:t>
      </w:r>
      <w:r>
        <w:rPr>
          <w:rFonts w:ascii="仿宋" w:hAnsi="仿宋" w:eastAsia="仿宋"/>
          <w:bCs/>
          <w:color w:val="000000" w:themeColor="text1"/>
          <w:sz w:val="32"/>
          <w:szCs w:val="32"/>
          <w14:textFill>
            <w14:solidFill>
              <w14:schemeClr w14:val="tx1"/>
            </w14:solidFill>
          </w14:textFill>
        </w:rPr>
        <w:t>祎</w:t>
      </w:r>
      <w:r>
        <w:rPr>
          <w:rFonts w:hint="eastAsia" w:ascii="仿宋" w:hAnsi="仿宋" w:eastAsia="仿宋"/>
          <w:bCs/>
          <w:color w:val="000000" w:themeColor="text1"/>
          <w:sz w:val="32"/>
          <w:szCs w:val="32"/>
          <w14:textFill>
            <w14:solidFill>
              <w14:schemeClr w14:val="tx1"/>
            </w14:solidFill>
          </w14:textFill>
        </w:rPr>
        <w:t xml:space="preserve"> （兼）</w:t>
      </w:r>
    </w:p>
    <w:p>
      <w:pPr>
        <w:tabs>
          <w:tab w:val="center" w:pos="4195"/>
          <w:tab w:val="left" w:pos="6000"/>
        </w:tabs>
        <w:ind w:firstLine="1920" w:firstLineChars="600"/>
        <w:jc w:val="left"/>
        <w:rPr>
          <w:rFonts w:ascii="仿宋_GB2312" w:hAnsi="宋体" w:eastAsia="仿宋_GB2312"/>
          <w:bCs/>
          <w:spacing w:val="-14"/>
          <w:sz w:val="32"/>
          <w:szCs w:val="32"/>
        </w:rPr>
      </w:pPr>
      <w:r>
        <w:rPr>
          <w:rFonts w:hint="eastAsia" w:ascii="仿宋_GB2312" w:hAnsi="宋体" w:eastAsia="仿宋_GB2312"/>
          <w:bCs/>
          <w:sz w:val="32"/>
          <w:szCs w:val="32"/>
        </w:rPr>
        <w:t xml:space="preserve">李艳杰 </w:t>
      </w:r>
      <w:r>
        <w:rPr>
          <w:rFonts w:hint="eastAsia" w:ascii="仿宋_GB2312" w:hAnsi="宋体" w:eastAsia="仿宋_GB2312"/>
          <w:bCs/>
          <w:color w:val="000000" w:themeColor="text1"/>
          <w:sz w:val="32"/>
          <w:szCs w:val="32"/>
          <w14:textFill>
            <w14:solidFill>
              <w14:schemeClr w14:val="tx1"/>
            </w14:solidFill>
          </w14:textFill>
        </w:rPr>
        <w:t>（兼）</w:t>
      </w:r>
    </w:p>
    <w:p>
      <w:pPr>
        <w:tabs>
          <w:tab w:val="center" w:pos="4195"/>
          <w:tab w:val="left" w:pos="6000"/>
        </w:tabs>
        <w:ind w:firstLine="1920" w:firstLineChars="600"/>
        <w:jc w:val="left"/>
        <w:rPr>
          <w:rFonts w:ascii="仿宋_GB2312" w:hAnsi="宋体" w:eastAsia="仿宋_GB2312"/>
          <w:bCs/>
          <w:spacing w:val="-8"/>
          <w:sz w:val="32"/>
          <w:szCs w:val="32"/>
        </w:rPr>
      </w:pPr>
      <w:r>
        <w:rPr>
          <w:rFonts w:hint="eastAsia" w:ascii="仿宋_GB2312" w:hAnsi="宋体" w:eastAsia="仿宋_GB2312"/>
          <w:bCs/>
          <w:sz w:val="32"/>
          <w:szCs w:val="32"/>
        </w:rPr>
        <w:t xml:space="preserve">马京鹏 </w:t>
      </w:r>
      <w:r>
        <w:rPr>
          <w:rFonts w:hint="eastAsia" w:ascii="仿宋_GB2312" w:hAnsi="宋体" w:eastAsia="仿宋_GB2312"/>
          <w:bCs/>
          <w:color w:val="000000" w:themeColor="text1"/>
          <w:sz w:val="32"/>
          <w:szCs w:val="32"/>
          <w14:textFill>
            <w14:solidFill>
              <w14:schemeClr w14:val="tx1"/>
            </w14:solidFill>
          </w14:textFill>
        </w:rPr>
        <w:t>（兼）</w:t>
      </w:r>
    </w:p>
    <w:p>
      <w:pPr>
        <w:tabs>
          <w:tab w:val="center" w:pos="4195"/>
          <w:tab w:val="left" w:pos="6000"/>
        </w:tabs>
        <w:ind w:firstLine="640" w:firstLineChars="200"/>
        <w:jc w:val="left"/>
        <w:rPr>
          <w:rFonts w:ascii="仿宋_GB2312" w:hAnsi="宋体" w:eastAsia="仿宋_GB2312"/>
          <w:bCs/>
          <w:sz w:val="32"/>
          <w:szCs w:val="32"/>
        </w:rPr>
      </w:pPr>
      <w:r>
        <w:rPr>
          <w:rFonts w:hint="eastAsia" w:ascii="仿宋_GB2312" w:hAnsi="宋体" w:eastAsia="仿宋_GB2312"/>
          <w:bCs/>
          <w:sz w:val="32"/>
          <w:szCs w:val="32"/>
        </w:rPr>
        <w:t>成  员：</w:t>
      </w:r>
    </w:p>
    <w:p>
      <w:pPr>
        <w:tabs>
          <w:tab w:val="center" w:pos="4195"/>
          <w:tab w:val="left" w:pos="6000"/>
        </w:tabs>
        <w:ind w:left="693" w:leftChars="330" w:firstLine="1292" w:firstLineChars="404"/>
        <w:jc w:val="left"/>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杜  威  人力资源社会保障部国家表彰奖励</w:t>
      </w:r>
    </w:p>
    <w:p>
      <w:pPr>
        <w:tabs>
          <w:tab w:val="center" w:pos="4195"/>
          <w:tab w:val="left" w:pos="6000"/>
        </w:tabs>
        <w:ind w:left="693" w:leftChars="330" w:firstLine="2572" w:firstLineChars="804"/>
        <w:jc w:val="left"/>
        <w:rPr>
          <w:rFonts w:ascii="仿宋_GB2312" w:hAnsi="宋体" w:eastAsia="仿宋_GB2312"/>
          <w:bCs/>
          <w:color w:val="FF0000"/>
          <w:sz w:val="32"/>
          <w:szCs w:val="32"/>
        </w:rPr>
      </w:pPr>
      <w:r>
        <w:rPr>
          <w:rFonts w:hint="eastAsia" w:ascii="仿宋_GB2312" w:hAnsi="宋体" w:eastAsia="仿宋_GB2312"/>
          <w:bCs/>
          <w:color w:val="000000" w:themeColor="text1"/>
          <w:sz w:val="32"/>
          <w:szCs w:val="32"/>
          <w14:textFill>
            <w14:solidFill>
              <w14:schemeClr w14:val="tx1"/>
            </w14:solidFill>
          </w14:textFill>
        </w:rPr>
        <w:t>办公室表彰奖励</w:t>
      </w:r>
      <w:r>
        <w:rPr>
          <w:rFonts w:ascii="仿宋_GB2312" w:hAnsi="宋体" w:eastAsia="仿宋_GB2312"/>
          <w:bCs/>
          <w:color w:val="000000" w:themeColor="text1"/>
          <w:sz w:val="32"/>
          <w:szCs w:val="32"/>
          <w14:textFill>
            <w14:solidFill>
              <w14:schemeClr w14:val="tx1"/>
            </w14:solidFill>
          </w14:textFill>
        </w:rPr>
        <w:t>处处长</w:t>
      </w:r>
    </w:p>
    <w:p>
      <w:pPr>
        <w:tabs>
          <w:tab w:val="center" w:pos="4195"/>
          <w:tab w:val="left" w:pos="6000"/>
        </w:tabs>
        <w:ind w:left="1533" w:leftChars="730" w:firstLine="480" w:firstLineChars="150"/>
        <w:jc w:val="left"/>
        <w:rPr>
          <w:rFonts w:ascii="仿宋_GB2312" w:hAnsi="宋体" w:eastAsia="仿宋_GB2312"/>
          <w:bCs/>
          <w:sz w:val="32"/>
          <w:szCs w:val="32"/>
        </w:rPr>
      </w:pPr>
      <w:r>
        <w:rPr>
          <w:rFonts w:hint="eastAsia" w:ascii="仿宋_GB2312" w:hAnsi="宋体" w:eastAsia="仿宋_GB2312"/>
          <w:bCs/>
          <w:sz w:val="32"/>
          <w:szCs w:val="32"/>
        </w:rPr>
        <w:t>宁  宇  中央党史和文献研究院第七研究部</w:t>
      </w:r>
    </w:p>
    <w:p>
      <w:pPr>
        <w:tabs>
          <w:tab w:val="center" w:pos="4195"/>
          <w:tab w:val="left" w:pos="6000"/>
        </w:tabs>
        <w:ind w:left="1533" w:leftChars="730" w:firstLine="1760" w:firstLineChars="550"/>
        <w:jc w:val="left"/>
        <w:rPr>
          <w:rFonts w:ascii="仿宋_GB2312" w:hAnsi="宋体" w:eastAsia="仿宋_GB2312"/>
          <w:bCs/>
          <w:sz w:val="32"/>
          <w:szCs w:val="32"/>
        </w:rPr>
      </w:pPr>
      <w:r>
        <w:rPr>
          <w:rFonts w:hint="eastAsia" w:ascii="仿宋_GB2312" w:hAnsi="宋体" w:eastAsia="仿宋_GB2312"/>
          <w:bCs/>
          <w:sz w:val="32"/>
          <w:szCs w:val="32"/>
        </w:rPr>
        <w:t>地方工作处处长</w:t>
      </w:r>
    </w:p>
    <w:p>
      <w:pPr>
        <w:tabs>
          <w:tab w:val="center" w:pos="4195"/>
          <w:tab w:val="left" w:pos="6000"/>
        </w:tabs>
        <w:ind w:left="1533" w:leftChars="730" w:firstLine="480" w:firstLineChars="150"/>
        <w:jc w:val="left"/>
        <w:rPr>
          <w:rFonts w:ascii="仿宋_GB2312" w:hAnsi="宋体" w:eastAsia="仿宋_GB2312"/>
          <w:bCs/>
          <w:spacing w:val="-6"/>
          <w:sz w:val="32"/>
          <w:szCs w:val="32"/>
        </w:rPr>
      </w:pPr>
      <w:r>
        <w:rPr>
          <w:rFonts w:hint="eastAsia" w:ascii="仿宋_GB2312" w:hAnsi="宋体" w:eastAsia="仿宋_GB2312"/>
          <w:bCs/>
          <w:sz w:val="32"/>
          <w:szCs w:val="32"/>
        </w:rPr>
        <w:t xml:space="preserve">陈红旗  </w:t>
      </w:r>
      <w:r>
        <w:rPr>
          <w:rFonts w:hint="eastAsia" w:ascii="仿宋_GB2312" w:hAnsi="宋体" w:eastAsia="仿宋_GB2312"/>
          <w:bCs/>
          <w:spacing w:val="-6"/>
          <w:sz w:val="32"/>
          <w:szCs w:val="32"/>
        </w:rPr>
        <w:t>中央党史和文献研究院人事局综合处</w:t>
      </w:r>
    </w:p>
    <w:p>
      <w:pPr>
        <w:tabs>
          <w:tab w:val="center" w:pos="4195"/>
          <w:tab w:val="left" w:pos="6000"/>
        </w:tabs>
        <w:ind w:left="1533" w:leftChars="730" w:firstLine="1760" w:firstLineChars="550"/>
        <w:jc w:val="left"/>
        <w:rPr>
          <w:rFonts w:ascii="仿宋_GB2312" w:hAnsi="宋体" w:eastAsia="仿宋_GB2312"/>
          <w:bCs/>
          <w:sz w:val="32"/>
          <w:szCs w:val="32"/>
        </w:rPr>
      </w:pPr>
      <w:r>
        <w:rPr>
          <w:rFonts w:hint="eastAsia" w:ascii="仿宋_GB2312" w:hAnsi="宋体" w:eastAsia="仿宋_GB2312"/>
          <w:bCs/>
          <w:sz w:val="32"/>
          <w:szCs w:val="32"/>
        </w:rPr>
        <w:t>处长</w:t>
      </w:r>
    </w:p>
    <w:p>
      <w:pPr>
        <w:tabs>
          <w:tab w:val="center" w:pos="4195"/>
          <w:tab w:val="left" w:pos="6000"/>
        </w:tabs>
        <w:ind w:left="1533" w:leftChars="730" w:firstLine="480" w:firstLineChars="150"/>
        <w:jc w:val="left"/>
        <w:rPr>
          <w:rFonts w:ascii="仿宋_GB2312" w:hAnsi="宋体" w:eastAsia="仿宋_GB2312"/>
          <w:bCs/>
          <w:sz w:val="32"/>
          <w:szCs w:val="32"/>
        </w:rPr>
      </w:pPr>
      <w:r>
        <w:rPr>
          <w:rFonts w:hint="eastAsia" w:ascii="仿宋_GB2312" w:hAnsi="宋体" w:eastAsia="仿宋_GB2312"/>
          <w:bCs/>
          <w:sz w:val="32"/>
          <w:szCs w:val="32"/>
        </w:rPr>
        <w:t>李朋飞  中央党史和文献研究院第七研究部</w:t>
      </w:r>
    </w:p>
    <w:p>
      <w:pPr>
        <w:tabs>
          <w:tab w:val="center" w:pos="4195"/>
          <w:tab w:val="left" w:pos="6000"/>
        </w:tabs>
        <w:ind w:left="1533" w:leftChars="730" w:firstLine="1760" w:firstLineChars="550"/>
        <w:jc w:val="left"/>
      </w:pPr>
      <w:r>
        <w:rPr>
          <w:rFonts w:hint="eastAsia" w:ascii="仿宋_GB2312" w:hAnsi="宋体" w:eastAsia="仿宋_GB2312"/>
          <w:bCs/>
          <w:sz w:val="32"/>
          <w:szCs w:val="32"/>
        </w:rPr>
        <w:t>地方工作处干部</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0782113"/>
      <w:docPartObj>
        <w:docPartGallery w:val="autotext"/>
      </w:docPartObj>
    </w:sdtPr>
    <w:sdtEndPr>
      <w:rPr>
        <w:rFonts w:ascii="Times New Roman" w:hAnsi="Times New Roman" w:cs="Times New Roman"/>
        <w:sz w:val="21"/>
        <w:szCs w:val="21"/>
      </w:rPr>
    </w:sdtEndPr>
    <w:sdtContent>
      <w:p>
        <w:pPr>
          <w:pStyle w:val="7"/>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25 -</w:t>
        </w:r>
        <w:r>
          <w:rPr>
            <w:rFonts w:ascii="Times New Roman" w:hAnsi="Times New Roman" w:cs="Times New Roman"/>
            <w:sz w:val="21"/>
            <w:szCs w:val="21"/>
          </w:rPr>
          <w:fldChar w:fldCharType="end"/>
        </w:r>
      </w:p>
    </w:sdtContent>
  </w:sdt>
  <w:p>
    <w:pPr>
      <w:pStyle w:val="7"/>
      <w:jc w:val="center"/>
      <w:rPr>
        <w:rFonts w:ascii="宋体" w:hAnsi="宋体"/>
        <w:b/>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77"/>
    <w:rsid w:val="001B39F2"/>
    <w:rsid w:val="00364B38"/>
    <w:rsid w:val="003C4D64"/>
    <w:rsid w:val="00442201"/>
    <w:rsid w:val="006E1731"/>
    <w:rsid w:val="007857EE"/>
    <w:rsid w:val="008F7E28"/>
    <w:rsid w:val="0099732E"/>
    <w:rsid w:val="00A66AB1"/>
    <w:rsid w:val="00AE2BE6"/>
    <w:rsid w:val="00AE58F0"/>
    <w:rsid w:val="00BB449A"/>
    <w:rsid w:val="00BB5F80"/>
    <w:rsid w:val="00CE0477"/>
    <w:rsid w:val="00D22625"/>
    <w:rsid w:val="00D46BE5"/>
    <w:rsid w:val="00E42EA9"/>
    <w:rsid w:val="00F87F08"/>
    <w:rsid w:val="00FA3224"/>
    <w:rsid w:val="00FC50DE"/>
    <w:rsid w:val="0266187D"/>
    <w:rsid w:val="03A84E78"/>
    <w:rsid w:val="03E7520E"/>
    <w:rsid w:val="03FD510B"/>
    <w:rsid w:val="04683A04"/>
    <w:rsid w:val="05B670D3"/>
    <w:rsid w:val="06007C97"/>
    <w:rsid w:val="065A5AE3"/>
    <w:rsid w:val="0A477A94"/>
    <w:rsid w:val="0E1012F1"/>
    <w:rsid w:val="0F406858"/>
    <w:rsid w:val="105A0617"/>
    <w:rsid w:val="114679B2"/>
    <w:rsid w:val="12504A64"/>
    <w:rsid w:val="13666AFC"/>
    <w:rsid w:val="145F0764"/>
    <w:rsid w:val="14F96082"/>
    <w:rsid w:val="19686E78"/>
    <w:rsid w:val="1B6D0A5A"/>
    <w:rsid w:val="1CF729A9"/>
    <w:rsid w:val="203B5377"/>
    <w:rsid w:val="21AC31DB"/>
    <w:rsid w:val="22471D3F"/>
    <w:rsid w:val="227C6310"/>
    <w:rsid w:val="24F830D5"/>
    <w:rsid w:val="26514212"/>
    <w:rsid w:val="27785BFA"/>
    <w:rsid w:val="29555F95"/>
    <w:rsid w:val="298D4CA4"/>
    <w:rsid w:val="29A87DA3"/>
    <w:rsid w:val="2B31220E"/>
    <w:rsid w:val="2BE572CD"/>
    <w:rsid w:val="2DE12C61"/>
    <w:rsid w:val="2E6A4AF1"/>
    <w:rsid w:val="320F0236"/>
    <w:rsid w:val="369F2C23"/>
    <w:rsid w:val="38385743"/>
    <w:rsid w:val="3D870D3A"/>
    <w:rsid w:val="3D9A63A5"/>
    <w:rsid w:val="3E374D77"/>
    <w:rsid w:val="3E9679AA"/>
    <w:rsid w:val="415C6274"/>
    <w:rsid w:val="44097B45"/>
    <w:rsid w:val="461B333A"/>
    <w:rsid w:val="46650562"/>
    <w:rsid w:val="48FD7A01"/>
    <w:rsid w:val="4A7E07A8"/>
    <w:rsid w:val="4AEF6B51"/>
    <w:rsid w:val="4DA46E0B"/>
    <w:rsid w:val="4DCF66D9"/>
    <w:rsid w:val="4E575A51"/>
    <w:rsid w:val="53E260B4"/>
    <w:rsid w:val="54BD1334"/>
    <w:rsid w:val="55466DEE"/>
    <w:rsid w:val="5CB95BDA"/>
    <w:rsid w:val="5D1E1E89"/>
    <w:rsid w:val="5D24221F"/>
    <w:rsid w:val="5F540C91"/>
    <w:rsid w:val="615D1C98"/>
    <w:rsid w:val="61666E33"/>
    <w:rsid w:val="62875E8E"/>
    <w:rsid w:val="63BE1ADB"/>
    <w:rsid w:val="65076580"/>
    <w:rsid w:val="65453A84"/>
    <w:rsid w:val="66C43CE9"/>
    <w:rsid w:val="674F634A"/>
    <w:rsid w:val="67726FD3"/>
    <w:rsid w:val="6C3219D4"/>
    <w:rsid w:val="6D4D25FC"/>
    <w:rsid w:val="6F3768ED"/>
    <w:rsid w:val="708F2686"/>
    <w:rsid w:val="746617E3"/>
    <w:rsid w:val="75C1470B"/>
    <w:rsid w:val="75E7401F"/>
    <w:rsid w:val="76C41FEE"/>
    <w:rsid w:val="77D97073"/>
    <w:rsid w:val="7982512C"/>
    <w:rsid w:val="7BB83BCD"/>
    <w:rsid w:val="7C0A0B64"/>
    <w:rsid w:val="7E382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jc w:val="left"/>
      <w:outlineLvl w:val="1"/>
    </w:pPr>
    <w:rPr>
      <w:rFonts w:hint="eastAsia" w:ascii="宋体" w:hAnsi="宋体" w:eastAsia="宋体" w:cs="Times New Roman"/>
      <w:b/>
      <w:kern w:val="0"/>
      <w:szCs w:val="21"/>
    </w:rPr>
  </w:style>
  <w:style w:type="character" w:default="1" w:styleId="10">
    <w:name w:val="Default Paragraph Font"/>
    <w:semiHidden/>
    <w:unhideWhenUsed/>
    <w:uiPriority w:val="1"/>
  </w:style>
  <w:style w:type="table" w:default="1" w:styleId="22">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spacing w:line="560" w:lineRule="exact"/>
    </w:pPr>
    <w:rPr>
      <w:rFonts w:eastAsia="黑体"/>
      <w:sz w:val="32"/>
    </w:rPr>
  </w:style>
  <w:style w:type="paragraph" w:styleId="6">
    <w:name w:val="Balloon Text"/>
    <w:basedOn w:val="1"/>
    <w:link w:val="40"/>
    <w:qFormat/>
    <w:uiPriority w:val="0"/>
    <w:rPr>
      <w:sz w:val="18"/>
      <w:szCs w:val="18"/>
    </w:rPr>
  </w:style>
  <w:style w:type="paragraph" w:styleId="7">
    <w:name w:val="footer"/>
    <w:basedOn w:val="1"/>
    <w:link w:val="41"/>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jc w:val="left"/>
    </w:pPr>
    <w:rPr>
      <w:rFonts w:cs="Times New Roman"/>
      <w:kern w:val="0"/>
      <w:szCs w:val="21"/>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color w:val="000000"/>
      <w:u w:val="none"/>
    </w:rPr>
  </w:style>
  <w:style w:type="character" w:styleId="14">
    <w:name w:val="Emphasis"/>
    <w:basedOn w:val="10"/>
    <w:qFormat/>
    <w:uiPriority w:val="0"/>
  </w:style>
  <w:style w:type="character" w:styleId="15">
    <w:name w:val="HTML Definition"/>
    <w:basedOn w:val="10"/>
    <w:qFormat/>
    <w:uiPriority w:val="0"/>
  </w:style>
  <w:style w:type="character" w:styleId="16">
    <w:name w:val="HTML Acronym"/>
    <w:basedOn w:val="10"/>
    <w:qFormat/>
    <w:uiPriority w:val="0"/>
  </w:style>
  <w:style w:type="character" w:styleId="17">
    <w:name w:val="HTML Variable"/>
    <w:basedOn w:val="10"/>
    <w:qFormat/>
    <w:uiPriority w:val="0"/>
  </w:style>
  <w:style w:type="character" w:styleId="18">
    <w:name w:val="Hyperlink"/>
    <w:basedOn w:val="10"/>
    <w:qFormat/>
    <w:uiPriority w:val="0"/>
    <w:rPr>
      <w:color w:val="000000"/>
      <w:u w:val="none"/>
    </w:rPr>
  </w:style>
  <w:style w:type="character" w:styleId="19">
    <w:name w:val="HTML Code"/>
    <w:basedOn w:val="10"/>
    <w:qFormat/>
    <w:uiPriority w:val="0"/>
    <w:rPr>
      <w:rFonts w:ascii="Courier New" w:hAnsi="Courier New"/>
      <w:sz w:val="20"/>
    </w:rPr>
  </w:style>
  <w:style w:type="character" w:styleId="20">
    <w:name w:val="annotation reference"/>
    <w:qFormat/>
    <w:uiPriority w:val="0"/>
    <w:rPr>
      <w:sz w:val="21"/>
      <w:szCs w:val="21"/>
    </w:rPr>
  </w:style>
  <w:style w:type="character" w:styleId="21">
    <w:name w:val="HTML Cite"/>
    <w:basedOn w:val="10"/>
    <w:qFormat/>
    <w:uiPriority w:val="0"/>
  </w:style>
  <w:style w:type="character" w:customStyle="1" w:styleId="23">
    <w:name w:val="bsharetext"/>
    <w:basedOn w:val="10"/>
    <w:qFormat/>
    <w:uiPriority w:val="0"/>
  </w:style>
  <w:style w:type="character" w:customStyle="1" w:styleId="24">
    <w:name w:val="cj_fengxiangdao1"/>
    <w:basedOn w:val="10"/>
    <w:qFormat/>
    <w:uiPriority w:val="0"/>
    <w:rPr>
      <w:color w:val="333333"/>
      <w:sz w:val="21"/>
      <w:szCs w:val="21"/>
    </w:rPr>
  </w:style>
  <w:style w:type="character" w:customStyle="1" w:styleId="25">
    <w:name w:val="bar"/>
    <w:basedOn w:val="10"/>
    <w:qFormat/>
    <w:uiPriority w:val="0"/>
  </w:style>
  <w:style w:type="character" w:customStyle="1" w:styleId="26">
    <w:name w:val="on"/>
    <w:basedOn w:val="10"/>
    <w:qFormat/>
    <w:uiPriority w:val="0"/>
    <w:rPr>
      <w:color w:val="C40001"/>
    </w:rPr>
  </w:style>
  <w:style w:type="character" w:customStyle="1" w:styleId="27">
    <w:name w:val="first-child"/>
    <w:basedOn w:val="10"/>
    <w:qFormat/>
    <w:uiPriority w:val="0"/>
  </w:style>
  <w:style w:type="character" w:customStyle="1" w:styleId="28">
    <w:name w:val="first-child1"/>
    <w:basedOn w:val="10"/>
    <w:qFormat/>
    <w:uiPriority w:val="0"/>
  </w:style>
  <w:style w:type="character" w:customStyle="1" w:styleId="29">
    <w:name w:val="mg_l_252"/>
    <w:basedOn w:val="10"/>
    <w:qFormat/>
    <w:uiPriority w:val="0"/>
  </w:style>
  <w:style w:type="character" w:customStyle="1" w:styleId="30">
    <w:name w:val="li_txt"/>
    <w:basedOn w:val="10"/>
    <w:qFormat/>
    <w:uiPriority w:val="0"/>
  </w:style>
  <w:style w:type="character" w:customStyle="1" w:styleId="31">
    <w:name w:val="button"/>
    <w:basedOn w:val="10"/>
    <w:qFormat/>
    <w:uiPriority w:val="0"/>
    <w:rPr>
      <w:vanish/>
    </w:rPr>
  </w:style>
  <w:style w:type="character" w:customStyle="1" w:styleId="32">
    <w:name w:val="act14"/>
    <w:basedOn w:val="10"/>
    <w:qFormat/>
    <w:uiPriority w:val="0"/>
    <w:rPr>
      <w:color w:val="3483C5"/>
    </w:rPr>
  </w:style>
  <w:style w:type="paragraph" w:customStyle="1" w:styleId="33">
    <w:name w:val="slywxl3"/>
    <w:basedOn w:val="1"/>
    <w:qFormat/>
    <w:uiPriority w:val="0"/>
    <w:pPr>
      <w:spacing w:line="360" w:lineRule="atLeast"/>
      <w:jc w:val="center"/>
    </w:pPr>
    <w:rPr>
      <w:rFonts w:ascii="宋体" w:hAnsi="宋体" w:cs="Times New Roman"/>
      <w:color w:val="989898"/>
      <w:kern w:val="0"/>
      <w:szCs w:val="21"/>
    </w:rPr>
  </w:style>
  <w:style w:type="character" w:customStyle="1" w:styleId="34">
    <w:name w:val="ico"/>
    <w:basedOn w:val="10"/>
    <w:qFormat/>
    <w:uiPriority w:val="0"/>
  </w:style>
  <w:style w:type="character" w:customStyle="1" w:styleId="35">
    <w:name w:val="ico1"/>
    <w:basedOn w:val="10"/>
    <w:qFormat/>
    <w:uiPriority w:val="0"/>
  </w:style>
  <w:style w:type="character" w:customStyle="1" w:styleId="36">
    <w:name w:val="ico2"/>
    <w:basedOn w:val="10"/>
    <w:qFormat/>
    <w:uiPriority w:val="0"/>
    <w:rPr>
      <w:shd w:val="clear" w:color="auto" w:fill="5997CC"/>
    </w:rPr>
  </w:style>
  <w:style w:type="character" w:customStyle="1" w:styleId="37">
    <w:name w:val="ico3"/>
    <w:basedOn w:val="10"/>
    <w:qFormat/>
    <w:uiPriority w:val="0"/>
  </w:style>
  <w:style w:type="character" w:customStyle="1" w:styleId="38">
    <w:name w:val="fr1"/>
    <w:basedOn w:val="10"/>
    <w:qFormat/>
    <w:uiPriority w:val="0"/>
  </w:style>
  <w:style w:type="character" w:customStyle="1" w:styleId="39">
    <w:name w:val="fl1"/>
    <w:basedOn w:val="10"/>
    <w:qFormat/>
    <w:uiPriority w:val="0"/>
  </w:style>
  <w:style w:type="character" w:customStyle="1" w:styleId="40">
    <w:name w:val="批注框文本 Char"/>
    <w:basedOn w:val="10"/>
    <w:link w:val="6"/>
    <w:qFormat/>
    <w:uiPriority w:val="0"/>
    <w:rPr>
      <w:rFonts w:asciiTheme="minorHAnsi" w:hAnsiTheme="minorHAnsi" w:eastAsiaTheme="minorEastAsia" w:cstheme="minorBidi"/>
      <w:kern w:val="2"/>
      <w:sz w:val="18"/>
      <w:szCs w:val="18"/>
    </w:rPr>
  </w:style>
  <w:style w:type="character" w:customStyle="1" w:styleId="41">
    <w:name w:val="页脚 Char"/>
    <w:basedOn w:val="10"/>
    <w:link w:val="7"/>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1426</Words>
  <Characters>8133</Characters>
  <Lines>67</Lines>
  <Paragraphs>19</Paragraphs>
  <TotalTime>74</TotalTime>
  <ScaleCrop>false</ScaleCrop>
  <LinksUpToDate>false</LinksUpToDate>
  <CharactersWithSpaces>9540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lipengfei</dc:creator>
  <cp:lastModifiedBy>lj</cp:lastModifiedBy>
  <cp:lastPrinted>2021-08-24T01:23:00Z</cp:lastPrinted>
  <dcterms:modified xsi:type="dcterms:W3CDTF">2021-08-30T09:31:15Z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