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黑体" w:eastAsia="黑体" w:cs="宋体"/>
          <w:b/>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黑体" w:eastAsia="黑体" w:cs="宋体"/>
          <w:b/>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华文中宋" w:eastAsia="华文中宋" w:cs="宋体"/>
          <w:b/>
          <w:bCs/>
          <w:color w:val="000000"/>
          <w:kern w:val="0"/>
          <w:sz w:val="52"/>
          <w:szCs w:val="52"/>
        </w:rPr>
      </w:pPr>
      <w:r>
        <w:rPr>
          <w:rFonts w:hint="eastAsia" w:ascii="华文中宋" w:eastAsia="华文中宋" w:cs="宋体"/>
          <w:b/>
          <w:bCs/>
          <w:color w:val="000000"/>
          <w:kern w:val="0"/>
          <w:sz w:val="52"/>
          <w:szCs w:val="52"/>
        </w:rPr>
        <w:t>中央党史和文献研究宣传专项引导资金项目20</w:t>
      </w:r>
      <w:r>
        <w:rPr>
          <w:rFonts w:hint="eastAsia" w:ascii="华文中宋" w:eastAsia="华文中宋" w:cs="宋体"/>
          <w:b/>
          <w:bCs/>
          <w:color w:val="000000"/>
          <w:kern w:val="0"/>
          <w:sz w:val="52"/>
          <w:szCs w:val="52"/>
          <w:lang w:val="en-US" w:eastAsia="zh-CN"/>
        </w:rPr>
        <w:t>20</w:t>
      </w:r>
      <w:r>
        <w:rPr>
          <w:rFonts w:hint="eastAsia" w:ascii="华文中宋" w:eastAsia="华文中宋" w:cs="宋体"/>
          <w:b/>
          <w:bCs/>
          <w:color w:val="000000"/>
          <w:kern w:val="0"/>
          <w:sz w:val="52"/>
          <w:szCs w:val="52"/>
        </w:rPr>
        <w:t>年度申报指南</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outlineLvl w:val="9"/>
        <w:rPr>
          <w:rFonts w:ascii="华文中宋" w:eastAsia="华文中宋" w:cs="宋体"/>
          <w:b/>
          <w:bCs/>
          <w:color w:val="000000"/>
          <w:kern w:val="0"/>
          <w:sz w:val="52"/>
          <w:szCs w:val="52"/>
        </w:r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华文中宋" w:eastAsia="华文中宋"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楷体_GB2312" w:eastAsia="楷体_GB2312" w:cs="宋体"/>
          <w:b/>
          <w:bCs/>
          <w:color w:val="000000"/>
          <w:kern w:val="0"/>
          <w:sz w:val="36"/>
          <w:szCs w:val="36"/>
        </w:rPr>
      </w:pPr>
      <w:r>
        <w:rPr>
          <w:rFonts w:hint="eastAsia" w:ascii="楷体_GB2312" w:eastAsia="楷体_GB2312" w:cs="宋体"/>
          <w:b/>
          <w:bCs/>
          <w:color w:val="000000"/>
          <w:kern w:val="0"/>
          <w:sz w:val="36"/>
          <w:szCs w:val="36"/>
        </w:rPr>
        <w:t>中央党史和文献研究宣传专项引导资金办公室</w:t>
      </w: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楷体_GB2312" w:eastAsia="楷体_GB2312" w:cs="宋体"/>
          <w:b/>
          <w:bCs/>
          <w:color w:val="000000"/>
          <w:kern w:val="0"/>
          <w:sz w:val="36"/>
          <w:szCs w:val="36"/>
        </w:rPr>
      </w:pPr>
      <w:r>
        <w:rPr>
          <w:rFonts w:hint="eastAsia" w:ascii="楷体_GB2312" w:eastAsia="楷体_GB2312" w:cs="宋体"/>
          <w:b/>
          <w:bCs/>
          <w:color w:val="000000"/>
          <w:kern w:val="0"/>
          <w:sz w:val="36"/>
          <w:szCs w:val="36"/>
        </w:rPr>
        <w:t>20</w:t>
      </w:r>
      <w:r>
        <w:rPr>
          <w:rFonts w:hint="eastAsia" w:ascii="楷体_GB2312" w:eastAsia="楷体_GB2312" w:cs="宋体"/>
          <w:b/>
          <w:bCs/>
          <w:color w:val="000000"/>
          <w:kern w:val="0"/>
          <w:sz w:val="36"/>
          <w:szCs w:val="36"/>
          <w:lang w:val="en-US" w:eastAsia="zh-CN"/>
        </w:rPr>
        <w:t>20</w:t>
      </w:r>
      <w:r>
        <w:rPr>
          <w:rFonts w:hint="eastAsia" w:ascii="楷体_GB2312" w:eastAsia="楷体_GB2312" w:cs="宋体"/>
          <w:b/>
          <w:bCs/>
          <w:color w:val="000000"/>
          <w:kern w:val="0"/>
          <w:sz w:val="36"/>
          <w:szCs w:val="36"/>
        </w:rPr>
        <w:t>年</w:t>
      </w:r>
      <w:r>
        <w:rPr>
          <w:rFonts w:hint="eastAsia" w:ascii="楷体_GB2312" w:eastAsia="楷体_GB2312" w:cs="宋体"/>
          <w:b/>
          <w:bCs/>
          <w:color w:val="000000"/>
          <w:kern w:val="0"/>
          <w:sz w:val="36"/>
          <w:szCs w:val="36"/>
          <w:lang w:val="en-US" w:eastAsia="zh-CN"/>
        </w:rPr>
        <w:t>3</w:t>
      </w:r>
      <w:r>
        <w:rPr>
          <w:rFonts w:hint="eastAsia" w:ascii="楷体_GB2312" w:eastAsia="楷体_GB2312" w:cs="宋体"/>
          <w:b/>
          <w:bCs/>
          <w:color w:val="000000"/>
          <w:kern w:val="0"/>
          <w:sz w:val="36"/>
          <w:szCs w:val="36"/>
        </w:rPr>
        <w:t>月</w:t>
      </w: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黑体" w:eastAsia="黑体" w:cs="宋体"/>
          <w:b/>
          <w:bCs/>
          <w:color w:val="000000"/>
          <w:kern w:val="0"/>
          <w:sz w:val="44"/>
          <w:szCs w:val="44"/>
        </w:rPr>
        <w:sectPr>
          <w:footerReference r:id="rId3" w:type="even"/>
          <w:pgSz w:w="11906" w:h="16838"/>
          <w:pgMar w:top="1361" w:right="1797" w:bottom="1361" w:left="1797"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outlineLvl w:val="9"/>
        <w:rPr>
          <w:rFonts w:ascii="黑体" w:eastAsia="黑体" w:cs="宋体"/>
          <w:b/>
          <w:bCs/>
          <w:color w:val="000000"/>
          <w:kern w:val="0"/>
          <w:sz w:val="44"/>
          <w:szCs w:val="44"/>
        </w:rPr>
      </w:pPr>
    </w:p>
    <w:p>
      <w:pPr>
        <w:keepNext w:val="0"/>
        <w:keepLines w:val="0"/>
        <w:pageBreakBefore w:val="0"/>
        <w:kinsoku/>
        <w:wordWrap/>
        <w:overflowPunct/>
        <w:topLinePunct w:val="0"/>
        <w:autoSpaceDE/>
        <w:autoSpaceDN/>
        <w:bidi w:val="0"/>
        <w:adjustRightInd/>
        <w:snapToGrid/>
        <w:spacing w:beforeAutospacing="0" w:line="240" w:lineRule="auto"/>
        <w:jc w:val="center"/>
        <w:textAlignment w:val="auto"/>
        <w:outlineLvl w:val="9"/>
        <w:rPr>
          <w:rFonts w:ascii="黑体" w:eastAsia="黑体"/>
          <w:b/>
          <w:sz w:val="44"/>
          <w:szCs w:val="44"/>
        </w:rPr>
      </w:pPr>
      <w:r>
        <w:rPr>
          <w:rFonts w:hint="eastAsia" w:ascii="黑体" w:eastAsia="黑体"/>
          <w:b/>
          <w:sz w:val="44"/>
          <w:szCs w:val="44"/>
        </w:rPr>
        <w:t>目   录</w:t>
      </w: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仿宋_GB2312" w:eastAsia="仿宋_GB2312"/>
          <w:b/>
          <w:sz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仿宋_GB2312" w:eastAsia="仿宋_GB2312"/>
          <w:b/>
          <w:sz w:val="28"/>
          <w:szCs w:val="28"/>
        </w:rPr>
      </w:pPr>
      <w:r>
        <w:rPr>
          <w:rFonts w:hint="eastAsia" w:ascii="仿宋_GB2312" w:eastAsia="仿宋_GB2312"/>
          <w:b/>
          <w:sz w:val="28"/>
          <w:szCs w:val="28"/>
        </w:rPr>
        <w:t>说明</w:t>
      </w:r>
      <w:r>
        <w:rPr>
          <w:rFonts w:hint="eastAsia" w:ascii="仿宋_GB2312" w:eastAsia="仿宋_GB2312"/>
          <w:b/>
          <w:sz w:val="32"/>
        </w:rPr>
        <w:t>··········································</w:t>
      </w:r>
      <w:r>
        <w:rPr>
          <w:rFonts w:hint="eastAsia" w:ascii="仿宋_GB2312" w:eastAsia="仿宋_GB2312"/>
          <w:b/>
          <w:sz w:val="28"/>
          <w:szCs w:val="28"/>
        </w:rPr>
        <w:t>(1)</w:t>
      </w:r>
    </w:p>
    <w:p>
      <w:pPr>
        <w:keepNext w:val="0"/>
        <w:keepLines w:val="0"/>
        <w:pageBreakBefore w:val="0"/>
        <w:widowControl/>
        <w:kinsoku/>
        <w:wordWrap/>
        <w:overflowPunct/>
        <w:topLinePunct w:val="0"/>
        <w:autoSpaceDE/>
        <w:autoSpaceDN/>
        <w:bidi w:val="0"/>
        <w:adjustRightInd/>
        <w:snapToGrid/>
        <w:spacing w:beforeAutospacing="0" w:afterLines="50" w:line="240" w:lineRule="auto"/>
        <w:jc w:val="left"/>
        <w:textAlignment w:val="auto"/>
        <w:outlineLvl w:val="9"/>
        <w:rPr>
          <w:rFonts w:ascii="仿宋_GB2312" w:eastAsia="仿宋_GB2312"/>
          <w:b/>
          <w:sz w:val="28"/>
          <w:szCs w:val="28"/>
        </w:rPr>
      </w:pPr>
      <w:r>
        <w:rPr>
          <w:rFonts w:hint="eastAsia" w:ascii="仿宋_GB2312" w:eastAsia="仿宋_GB2312"/>
          <w:b/>
          <w:sz w:val="28"/>
          <w:szCs w:val="28"/>
        </w:rPr>
        <w:t>项目申请范围与重点参考····························· (</w:t>
      </w:r>
      <w:r>
        <w:rPr>
          <w:rFonts w:hint="eastAsia" w:ascii="仿宋_GB2312" w:eastAsia="仿宋_GB2312"/>
          <w:b/>
          <w:sz w:val="28"/>
          <w:szCs w:val="28"/>
          <w:lang w:val="en-US" w:eastAsia="zh-CN"/>
        </w:rPr>
        <w:t>5</w:t>
      </w:r>
      <w:r>
        <w:rPr>
          <w:rFonts w:hint="eastAsia" w:ascii="仿宋_GB2312" w:eastAsia="仿宋_GB2312"/>
          <w:b/>
          <w:sz w:val="28"/>
          <w:szCs w:val="28"/>
        </w:rPr>
        <w:t>)</w:t>
      </w: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仿宋_GB2312" w:eastAsia="仿宋_GB2312"/>
          <w:b/>
          <w:sz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仿宋_GB2312" w:eastAsia="仿宋_GB2312"/>
          <w:b/>
          <w:sz w:val="32"/>
        </w:rPr>
        <w:sectPr>
          <w:footerReference r:id="rId4" w:type="default"/>
          <w:pgSz w:w="11906" w:h="16838"/>
          <w:pgMar w:top="1361" w:right="1797" w:bottom="1361" w:left="1797"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Lines="50" w:line="240" w:lineRule="auto"/>
        <w:jc w:val="center"/>
        <w:textAlignment w:val="auto"/>
        <w:outlineLvl w:val="9"/>
        <w:rPr>
          <w:rFonts w:ascii="黑体" w:eastAsia="黑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Lines="50" w:line="240" w:lineRule="auto"/>
        <w:jc w:val="center"/>
        <w:textAlignment w:val="auto"/>
        <w:outlineLvl w:val="9"/>
        <w:rPr>
          <w:rFonts w:ascii="黑体" w:eastAsia="黑体" w:cs="宋体"/>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Lines="50" w:line="240" w:lineRule="auto"/>
        <w:jc w:val="center"/>
        <w:textAlignment w:val="auto"/>
        <w:outlineLvl w:val="9"/>
        <w:rPr>
          <w:rFonts w:ascii="黑体" w:eastAsia="黑体" w:cs="宋体"/>
          <w:bCs/>
          <w:color w:val="000000"/>
          <w:kern w:val="0"/>
          <w:sz w:val="44"/>
          <w:szCs w:val="44"/>
        </w:rPr>
      </w:pPr>
      <w:r>
        <w:rPr>
          <w:rFonts w:hint="eastAsia" w:ascii="黑体" w:eastAsia="黑体" w:cs="宋体"/>
          <w:bCs/>
          <w:color w:val="000000"/>
          <w:kern w:val="0"/>
          <w:sz w:val="44"/>
          <w:szCs w:val="44"/>
        </w:rPr>
        <w:t>说 明</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ind w:firstLine="660"/>
        <w:textAlignment w:val="auto"/>
        <w:outlineLvl w:val="9"/>
        <w:rPr>
          <w:rFonts w:ascii="仿宋_GB2312" w:eastAsia="仿宋_GB2312" w:cs="Courier New"/>
          <w:bCs/>
          <w:sz w:val="32"/>
          <w:szCs w:val="21"/>
        </w:rPr>
      </w:pPr>
      <w:r>
        <w:rPr>
          <w:rFonts w:hint="eastAsia" w:ascii="仿宋_GB2312" w:eastAsia="仿宋_GB2312" w:cs="Courier New"/>
          <w:bCs/>
          <w:sz w:val="32"/>
          <w:szCs w:val="21"/>
        </w:rPr>
        <w:t>一、申报中央党史和文献研究宣传专项引导资金项目的指导思想是，</w:t>
      </w:r>
      <w:r>
        <w:rPr>
          <w:rFonts w:hint="eastAsia" w:ascii="仿宋_GB2312" w:eastAsia="仿宋_GB2312" w:cs="Courier New"/>
          <w:bCs/>
          <w:sz w:val="32"/>
          <w:szCs w:val="21"/>
          <w:lang w:eastAsia="zh-CN"/>
        </w:rPr>
        <w:t>以</w:t>
      </w:r>
      <w:r>
        <w:rPr>
          <w:rFonts w:hint="eastAsia" w:ascii="仿宋_GB2312" w:eastAsia="仿宋_GB2312" w:cs="Courier New"/>
          <w:bCs/>
          <w:sz w:val="32"/>
          <w:szCs w:val="21"/>
        </w:rPr>
        <w:t>习近平新时代中国特色社会主义思想为指导，深入贯彻党的十九大和十九届二中、三中</w:t>
      </w:r>
      <w:r>
        <w:rPr>
          <w:rFonts w:hint="eastAsia" w:ascii="仿宋_GB2312" w:eastAsia="仿宋_GB2312" w:cs="Courier New"/>
          <w:bCs/>
          <w:sz w:val="32"/>
          <w:szCs w:val="21"/>
          <w:lang w:eastAsia="zh-CN"/>
        </w:rPr>
        <w:t>、四中</w:t>
      </w:r>
      <w:r>
        <w:rPr>
          <w:rFonts w:hint="eastAsia" w:ascii="仿宋_GB2312" w:eastAsia="仿宋_GB2312" w:cs="Courier New"/>
          <w:bCs/>
          <w:sz w:val="32"/>
          <w:szCs w:val="21"/>
        </w:rPr>
        <w:t>全会精神，全面落实</w:t>
      </w:r>
      <w:r>
        <w:rPr>
          <w:rFonts w:hint="eastAsia" w:ascii="仿宋_GB2312" w:eastAsia="仿宋_GB2312" w:cs="Courier New"/>
          <w:bCs/>
          <w:sz w:val="32"/>
          <w:szCs w:val="21"/>
          <w:lang w:eastAsia="zh-CN"/>
        </w:rPr>
        <w:t>政治建院、编研立院、人才强院、从严治院的要求和</w:t>
      </w:r>
      <w:r>
        <w:rPr>
          <w:rFonts w:hint="eastAsia" w:ascii="仿宋_GB2312" w:eastAsia="仿宋_GB2312" w:cs="Courier New"/>
          <w:bCs/>
          <w:sz w:val="32"/>
          <w:szCs w:val="21"/>
        </w:rPr>
        <w:t>《中共中央党史和文献研究院2018—2022年工作规划》安排，切实加强党的历史和理论研究，加强党的历史宣传教育</w:t>
      </w:r>
      <w:r>
        <w:rPr>
          <w:rFonts w:hint="eastAsia" w:ascii="仿宋_GB2312" w:eastAsia="仿宋_GB2312" w:cs="Courier New"/>
          <w:bCs/>
          <w:sz w:val="32"/>
          <w:szCs w:val="21"/>
          <w:lang w:eastAsia="zh-CN"/>
        </w:rPr>
        <w:t>和</w:t>
      </w:r>
      <w:r>
        <w:rPr>
          <w:rFonts w:hint="eastAsia" w:ascii="仿宋_GB2312" w:eastAsia="仿宋_GB2312" w:cs="Courier New"/>
          <w:bCs/>
          <w:sz w:val="32"/>
          <w:szCs w:val="21"/>
        </w:rPr>
        <w:t>党的文献</w:t>
      </w:r>
      <w:r>
        <w:rPr>
          <w:rFonts w:hint="eastAsia" w:ascii="仿宋_GB2312" w:eastAsia="仿宋_GB2312" w:cs="Courier New"/>
          <w:bCs/>
          <w:sz w:val="32"/>
          <w:szCs w:val="21"/>
          <w:lang w:eastAsia="zh-CN"/>
        </w:rPr>
        <w:t>资料征集工作</w:t>
      </w:r>
      <w:r>
        <w:rPr>
          <w:rFonts w:hint="eastAsia" w:ascii="仿宋_GB2312" w:eastAsia="仿宋_GB2312" w:cs="Courier New"/>
          <w:bCs/>
          <w:sz w:val="32"/>
          <w:szCs w:val="21"/>
        </w:rPr>
        <w:t>，凝聚各方面力量，形成工作合力，推动全国党史和文献工作开创新局面。</w:t>
      </w:r>
    </w:p>
    <w:p>
      <w:pPr>
        <w:widowControl/>
        <w:spacing w:before="100" w:beforeAutospacing="1" w:after="100" w:afterAutospacing="1" w:line="600" w:lineRule="exact"/>
        <w:ind w:firstLine="660"/>
        <w:rPr>
          <w:rFonts w:ascii="华文中宋" w:eastAsia="华文中宋" w:cs="宋体"/>
          <w:b/>
          <w:bCs/>
          <w:kern w:val="0"/>
          <w:sz w:val="52"/>
          <w:szCs w:val="52"/>
        </w:rPr>
      </w:pPr>
      <w:r>
        <w:rPr>
          <w:rFonts w:hint="eastAsia" w:ascii="仿宋_GB2312" w:eastAsia="仿宋_GB2312" w:cs="Courier New"/>
          <w:bCs/>
          <w:sz w:val="32"/>
          <w:szCs w:val="21"/>
        </w:rPr>
        <w:t>二、</w:t>
      </w:r>
      <w:r>
        <w:rPr>
          <w:rFonts w:hint="eastAsia" w:ascii="仿宋_GB2312" w:eastAsia="仿宋_GB2312" w:cs="Courier New"/>
          <w:bCs/>
          <w:sz w:val="32"/>
          <w:szCs w:val="21"/>
          <w:lang w:eastAsia="zh-CN"/>
        </w:rPr>
        <w:t>本</w:t>
      </w:r>
      <w:r>
        <w:rPr>
          <w:rFonts w:hint="eastAsia" w:ascii="仿宋_GB2312" w:eastAsia="仿宋_GB2312" w:cs="Courier New"/>
          <w:bCs/>
          <w:sz w:val="32"/>
          <w:szCs w:val="21"/>
        </w:rPr>
        <w:t>指南拟定了</w:t>
      </w:r>
      <w:r>
        <w:rPr>
          <w:rFonts w:hint="eastAsia" w:ascii="仿宋_GB2312" w:eastAsia="仿宋_GB2312" w:cs="Courier New"/>
          <w:bCs/>
          <w:sz w:val="32"/>
          <w:szCs w:val="21"/>
          <w:lang w:eastAsia="zh-CN"/>
        </w:rPr>
        <w:t>项目申请范围与重点参考选题</w:t>
      </w:r>
      <w:r>
        <w:rPr>
          <w:rFonts w:hint="eastAsia" w:ascii="仿宋_GB2312" w:eastAsia="仿宋_GB2312" w:cs="Courier New"/>
          <w:bCs/>
          <w:sz w:val="32"/>
          <w:szCs w:val="21"/>
        </w:rPr>
        <w:t>，申请单位可结合自身实际和研究基础</w:t>
      </w:r>
      <w:r>
        <w:rPr>
          <w:rFonts w:hint="eastAsia" w:ascii="仿宋_GB2312" w:eastAsia="仿宋_GB2312" w:cs="Courier New"/>
          <w:bCs/>
          <w:sz w:val="32"/>
          <w:szCs w:val="21"/>
          <w:lang w:eastAsia="zh-CN"/>
        </w:rPr>
        <w:t>，选择不同的研究角度、方法和侧重点，</w:t>
      </w:r>
      <w:r>
        <w:rPr>
          <w:rFonts w:hint="eastAsia" w:ascii="仿宋_GB2312" w:eastAsia="仿宋_GB2312" w:cs="Courier New"/>
          <w:bCs/>
          <w:sz w:val="32"/>
          <w:szCs w:val="21"/>
        </w:rPr>
        <w:t>自行</w:t>
      </w:r>
      <w:r>
        <w:rPr>
          <w:rFonts w:hint="eastAsia" w:ascii="仿宋_GB2312" w:eastAsia="仿宋_GB2312" w:cs="Courier New"/>
          <w:bCs/>
          <w:sz w:val="32"/>
          <w:szCs w:val="21"/>
          <w:lang w:eastAsia="zh-CN"/>
        </w:rPr>
        <w:t>拟定</w:t>
      </w:r>
      <w:r>
        <w:rPr>
          <w:rFonts w:hint="eastAsia" w:ascii="仿宋_GB2312" w:eastAsia="仿宋_GB2312" w:cs="Courier New"/>
          <w:bCs/>
          <w:sz w:val="32"/>
          <w:szCs w:val="21"/>
        </w:rPr>
        <w:t>具体题目进行申报。</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hint="eastAsia" w:ascii="仿宋_GB2312" w:eastAsia="仿宋_GB2312" w:cs="Courier New"/>
          <w:bCs/>
          <w:sz w:val="32"/>
          <w:szCs w:val="21"/>
          <w:lang w:eastAsia="zh-CN"/>
        </w:rPr>
      </w:pPr>
      <w:r>
        <w:rPr>
          <w:rFonts w:hint="eastAsia" w:ascii="仿宋_GB2312" w:eastAsia="仿宋_GB2312" w:cs="Courier New"/>
          <w:bCs/>
          <w:sz w:val="32"/>
          <w:szCs w:val="21"/>
        </w:rPr>
        <w:t xml:space="preserve">    三、申报专项引导资金项目，要体现鲜明的时代特征、问题导向和创新意识，</w:t>
      </w:r>
      <w:r>
        <w:rPr>
          <w:rFonts w:hint="eastAsia" w:ascii="仿宋_GB2312" w:eastAsia="仿宋_GB2312" w:cs="Courier New"/>
          <w:bCs/>
          <w:sz w:val="32"/>
          <w:szCs w:val="21"/>
          <w:lang w:eastAsia="zh-CN"/>
        </w:rPr>
        <w:t>呈现出与党史和文献工作的紧密关系，</w:t>
      </w:r>
      <w:r>
        <w:rPr>
          <w:rFonts w:hint="eastAsia" w:ascii="仿宋_GB2312" w:eastAsia="仿宋_GB2312" w:cs="Courier New"/>
          <w:bCs/>
          <w:sz w:val="32"/>
          <w:szCs w:val="21"/>
        </w:rPr>
        <w:t>具有较高的学术思想价值和较强的决策参考价值</w:t>
      </w:r>
      <w:r>
        <w:rPr>
          <w:rFonts w:hint="eastAsia" w:ascii="仿宋_GB2312" w:eastAsia="仿宋_GB2312" w:cs="Courier New"/>
          <w:bCs/>
          <w:sz w:val="32"/>
          <w:szCs w:val="21"/>
          <w:lang w:eastAsia="zh-CN"/>
        </w:rPr>
        <w:t>，发挥以史鉴今、资政育人的作用。</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ind w:firstLine="645"/>
        <w:textAlignment w:val="auto"/>
        <w:outlineLvl w:val="9"/>
        <w:rPr>
          <w:rFonts w:ascii="仿宋_GB2312" w:eastAsia="仿宋_GB2312" w:cs="Courier New"/>
          <w:bCs/>
          <w:sz w:val="32"/>
          <w:szCs w:val="21"/>
        </w:rPr>
      </w:pPr>
      <w:r>
        <w:rPr>
          <w:rFonts w:hint="eastAsia" w:ascii="仿宋_GB2312" w:eastAsia="仿宋_GB2312" w:cs="Courier New"/>
          <w:bCs/>
          <w:sz w:val="32"/>
          <w:szCs w:val="21"/>
        </w:rPr>
        <w:t>四、项目负责单位须符合以下条件：在相关领域具有较雄厚的学术资源和研究宣传实力；能够提供开展研究宣传的必要条件并承诺信誉保证。项目负责人须具备下列条件：遵守中华人民共和国宪法和法律,具备较高的政治素质、学术造诣和比较丰富的科研经验,具有独立开展和组织研究宣传的能力。</w:t>
      </w:r>
      <w:r>
        <w:rPr>
          <w:rFonts w:hint="eastAsia" w:ascii="仿宋_GB2312" w:eastAsia="仿宋_GB2312" w:cs="Courier New"/>
          <w:bCs/>
          <w:sz w:val="32"/>
          <w:szCs w:val="21"/>
          <w:lang w:eastAsia="zh-CN"/>
        </w:rPr>
        <w:t>以兼职人员身份从所兼职单位申报专项引导资金项目的，兼职单位须审核兼职人员正式聘用关系的真实性，承担项目管理职责并承诺信誉保证。</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ind w:firstLine="645"/>
        <w:textAlignment w:val="auto"/>
        <w:outlineLvl w:val="9"/>
        <w:rPr>
          <w:rFonts w:ascii="仿宋_GB2312" w:eastAsia="仿宋_GB2312"/>
          <w:sz w:val="32"/>
          <w:szCs w:val="32"/>
        </w:rPr>
      </w:pPr>
      <w:r>
        <w:rPr>
          <w:rFonts w:hint="eastAsia" w:ascii="仿宋_GB2312" w:eastAsia="仿宋_GB2312"/>
          <w:sz w:val="32"/>
          <w:szCs w:val="32"/>
        </w:rPr>
        <w:t>五、项目负责单位负责组织项目具体实施，主要职责是：组织本单位申请引导资金项目；按规定管理和使用经费，确保项目质量</w:t>
      </w:r>
      <w:r>
        <w:rPr>
          <w:rFonts w:hint="eastAsia" w:ascii="仿宋_GB2312" w:eastAsia="仿宋_GB2312"/>
          <w:sz w:val="32"/>
          <w:szCs w:val="32"/>
          <w:lang w:eastAsia="zh-CN"/>
        </w:rPr>
        <w:t>、</w:t>
      </w:r>
      <w:r>
        <w:rPr>
          <w:rFonts w:hint="eastAsia" w:ascii="仿宋_GB2312" w:eastAsia="仿宋_GB2312"/>
          <w:sz w:val="32"/>
          <w:szCs w:val="32"/>
        </w:rPr>
        <w:t>进度和经费安全；自觉接受资金办及所属省级党史和文献部门的监督检查。项目负责人是项目资金使用的直接责任人，承担项目实际组织者和指导者的责任，对资金使用的合规性、合理性、真实性承担法律义务和责任。</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六、项目申报须填写《中央党史和文献研究宣传专项引导资金项目申请书》（以下简称《申请书》）。</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七、专项引导资金项目实行限额申报，</w:t>
      </w:r>
      <w:r>
        <w:rPr>
          <w:rFonts w:hint="eastAsia" w:ascii="仿宋_GB2312" w:eastAsia="仿宋_GB2312"/>
          <w:sz w:val="32"/>
          <w:szCs w:val="32"/>
        </w:rPr>
        <w:t>每个省级党史和文献部门根据所在地区党史、文献资源和工作特点，每年可申</w:t>
      </w:r>
      <w:r>
        <w:rPr>
          <w:rFonts w:eastAsia="仿宋_GB2312"/>
          <w:sz w:val="32"/>
          <w:szCs w:val="32"/>
        </w:rPr>
        <w:t>报</w:t>
      </w:r>
      <w:r>
        <w:rPr>
          <w:rFonts w:hint="eastAsia" w:eastAsia="仿宋_GB2312"/>
          <w:sz w:val="32"/>
          <w:szCs w:val="32"/>
          <w:lang w:val="en-US" w:eastAsia="zh-CN"/>
        </w:rPr>
        <w:t>不超过</w:t>
      </w:r>
      <w:r>
        <w:rPr>
          <w:rFonts w:hint="eastAsia" w:ascii="仿宋_GB2312" w:eastAsia="仿宋_GB2312"/>
          <w:sz w:val="32"/>
          <w:szCs w:val="32"/>
          <w:lang w:val="en-US" w:eastAsia="zh-CN"/>
        </w:rPr>
        <w:t>5</w:t>
      </w:r>
      <w:r>
        <w:rPr>
          <w:rFonts w:hint="eastAsia" w:eastAsia="仿宋_GB2312"/>
          <w:sz w:val="32"/>
          <w:szCs w:val="32"/>
          <w:lang w:val="en-US" w:eastAsia="zh-CN"/>
        </w:rPr>
        <w:t>个</w:t>
      </w:r>
      <w:r>
        <w:rPr>
          <w:rFonts w:hint="eastAsia" w:ascii="仿宋_GB2312" w:eastAsia="仿宋_GB2312"/>
          <w:sz w:val="32"/>
          <w:szCs w:val="32"/>
        </w:rPr>
        <w:t>引导资金委托项目</w:t>
      </w:r>
      <w:r>
        <w:rPr>
          <w:rFonts w:hint="eastAsia" w:ascii="仿宋_GB2312" w:eastAsia="仿宋_GB2312"/>
          <w:sz w:val="32"/>
          <w:szCs w:val="32"/>
          <w:lang w:eastAsia="zh-CN"/>
        </w:rPr>
        <w:t>（含上一年度未结项的项目）</w:t>
      </w:r>
      <w:r>
        <w:rPr>
          <w:rFonts w:hint="eastAsia" w:ascii="仿宋_GB2312" w:eastAsia="仿宋_GB2312"/>
          <w:sz w:val="32"/>
          <w:szCs w:val="32"/>
        </w:rPr>
        <w:t>。</w:t>
      </w:r>
      <w:r>
        <w:rPr>
          <w:rFonts w:hint="eastAsia" w:ascii="仿宋_GB2312" w:eastAsia="仿宋_GB2312"/>
          <w:sz w:val="32"/>
          <w:szCs w:val="32"/>
          <w:lang w:eastAsia="zh-CN"/>
        </w:rPr>
        <w:t>县级党史和文献部门申报的项目，须有隶属省级或市级党史和文献部门人员参与。县级以上（含副省级城市）党</w:t>
      </w:r>
      <w:r>
        <w:rPr>
          <w:rFonts w:hint="eastAsia" w:ascii="仿宋_GB2312" w:eastAsia="仿宋_GB2312"/>
          <w:sz w:val="32"/>
          <w:szCs w:val="32"/>
        </w:rPr>
        <w:t>史和文献部门须通过所在地省级党史和文献部门申报项目。</w:t>
      </w:r>
      <w:r>
        <w:rPr>
          <w:rFonts w:hint="eastAsia" w:ascii="仿宋_GB2312" w:eastAsia="仿宋_GB2312" w:cs="Courier New"/>
          <w:bCs/>
          <w:sz w:val="32"/>
          <w:szCs w:val="21"/>
        </w:rPr>
        <w:t>要着力提高申报质量，适当控制申报数量，避免同类选题重复申报。</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八、申报项目的资助额度：</w:t>
      </w:r>
      <w:r>
        <w:rPr>
          <w:rFonts w:hint="eastAsia" w:ascii="仿宋_GB2312" w:eastAsia="仿宋_GB2312" w:cs="Courier New"/>
          <w:bCs/>
          <w:sz w:val="32"/>
          <w:szCs w:val="21"/>
          <w:lang w:eastAsia="zh-CN"/>
        </w:rPr>
        <w:t>原则上，</w:t>
      </w:r>
      <w:r>
        <w:rPr>
          <w:rFonts w:hint="eastAsia" w:ascii="仿宋_GB2312" w:eastAsia="仿宋_GB2312" w:cs="Courier New"/>
          <w:bCs/>
          <w:sz w:val="32"/>
          <w:szCs w:val="21"/>
        </w:rPr>
        <w:t>重点项目</w:t>
      </w:r>
      <w:r>
        <w:rPr>
          <w:rFonts w:hint="eastAsia" w:ascii="仿宋_GB2312" w:eastAsia="仿宋_GB2312" w:cs="Courier New"/>
          <w:bCs/>
          <w:sz w:val="32"/>
          <w:szCs w:val="21"/>
          <w:lang w:eastAsia="zh-CN"/>
        </w:rPr>
        <w:t>不超过</w:t>
      </w:r>
      <w:r>
        <w:rPr>
          <w:rFonts w:hint="eastAsia" w:ascii="仿宋_GB2312" w:eastAsia="仿宋_GB2312" w:cs="Courier New"/>
          <w:bCs/>
          <w:sz w:val="32"/>
          <w:szCs w:val="21"/>
          <w:lang w:val="en-US" w:eastAsia="zh-CN"/>
        </w:rPr>
        <w:t>30</w:t>
      </w:r>
      <w:r>
        <w:rPr>
          <w:rFonts w:hint="eastAsia" w:ascii="仿宋_GB2312" w:eastAsia="仿宋_GB2312" w:cs="Courier New"/>
          <w:bCs/>
          <w:sz w:val="32"/>
          <w:szCs w:val="21"/>
        </w:rPr>
        <w:t>万元，一般项目</w:t>
      </w:r>
      <w:r>
        <w:rPr>
          <w:rFonts w:hint="eastAsia" w:ascii="仿宋_GB2312" w:eastAsia="仿宋_GB2312" w:cs="Courier New"/>
          <w:bCs/>
          <w:sz w:val="32"/>
          <w:szCs w:val="21"/>
          <w:lang w:eastAsia="zh-CN"/>
        </w:rPr>
        <w:t>不超过</w:t>
      </w:r>
      <w:r>
        <w:rPr>
          <w:rFonts w:hint="eastAsia" w:ascii="仿宋_GB2312" w:eastAsia="仿宋_GB2312" w:cs="Courier New"/>
          <w:bCs/>
          <w:sz w:val="32"/>
          <w:szCs w:val="21"/>
        </w:rPr>
        <w:t>20万元。申请单位应按照《中央党史和文献研究宣传专项引导资金项目管理暂行办法》（以下简称《项目管理办法》）和《中央党史和文献研究宣传专项引导资金经费管理暂行办法》（以下简称《资金管理办法》）的要求，根据实际需要编制科学合理的经费预算。</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九、专项引导资金项目的完成时限一般为1年</w:t>
      </w:r>
      <w:r>
        <w:rPr>
          <w:rFonts w:hint="eastAsia" w:ascii="仿宋_GB2312" w:eastAsia="仿宋_GB2312" w:cs="Courier New"/>
          <w:bCs/>
          <w:sz w:val="32"/>
          <w:szCs w:val="21"/>
          <w:lang w:eastAsia="zh-CN"/>
        </w:rPr>
        <w:t>（自立项之日起计算</w:t>
      </w:r>
      <w:bookmarkStart w:id="0" w:name="_GoBack"/>
      <w:bookmarkEnd w:id="0"/>
      <w:r>
        <w:rPr>
          <w:rFonts w:hint="eastAsia" w:ascii="仿宋_GB2312" w:eastAsia="仿宋_GB2312" w:cs="Courier New"/>
          <w:bCs/>
          <w:sz w:val="32"/>
          <w:szCs w:val="21"/>
          <w:lang w:eastAsia="zh-CN"/>
        </w:rPr>
        <w:t>）</w:t>
      </w:r>
      <w:r>
        <w:rPr>
          <w:rFonts w:hint="eastAsia" w:ascii="仿宋_GB2312" w:eastAsia="仿宋_GB2312" w:cs="Courier New"/>
          <w:bCs/>
          <w:sz w:val="32"/>
          <w:szCs w:val="21"/>
        </w:rPr>
        <w:t>。</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十、</w:t>
      </w:r>
      <w:r>
        <w:rPr>
          <w:rFonts w:hint="eastAsia" w:ascii="仿宋_GB2312" w:eastAsia="仿宋_GB2312"/>
          <w:sz w:val="32"/>
          <w:szCs w:val="32"/>
        </w:rPr>
        <w:t>专项</w:t>
      </w:r>
      <w:r>
        <w:rPr>
          <w:rFonts w:hint="eastAsia" w:ascii="仿宋_GB2312" w:eastAsia="仿宋_GB2312" w:cs="Courier New"/>
          <w:bCs/>
          <w:sz w:val="32"/>
          <w:szCs w:val="21"/>
        </w:rPr>
        <w:t>引导</w:t>
      </w:r>
      <w:r>
        <w:rPr>
          <w:rFonts w:hint="eastAsia" w:ascii="仿宋_GB2312" w:eastAsia="仿宋_GB2312"/>
          <w:sz w:val="32"/>
          <w:szCs w:val="32"/>
        </w:rPr>
        <w:t>资金项目的申报、评审和结项严格按照《项目管理办法》和《资金管理办法》中的相关规定开展，</w:t>
      </w:r>
      <w:r>
        <w:rPr>
          <w:rFonts w:hint="eastAsia" w:ascii="仿宋_GB2312" w:eastAsia="仿宋_GB2312" w:cs="Courier New"/>
          <w:bCs/>
          <w:sz w:val="32"/>
          <w:szCs w:val="21"/>
        </w:rPr>
        <w:t>凡在专项</w:t>
      </w:r>
      <w:r>
        <w:rPr>
          <w:rFonts w:hint="eastAsia" w:ascii="仿宋_GB2312" w:eastAsia="仿宋_GB2312" w:cs="Courier New"/>
          <w:bCs/>
          <w:sz w:val="32"/>
          <w:szCs w:val="21"/>
          <w:lang w:eastAsia="zh-CN"/>
        </w:rPr>
        <w:t>资</w:t>
      </w:r>
      <w:r>
        <w:rPr>
          <w:rFonts w:hint="eastAsia" w:ascii="仿宋_GB2312" w:eastAsia="仿宋_GB2312" w:cs="Courier New"/>
          <w:bCs/>
          <w:sz w:val="32"/>
          <w:szCs w:val="21"/>
        </w:rPr>
        <w:t>金项目</w:t>
      </w:r>
      <w:r>
        <w:rPr>
          <w:rFonts w:hint="eastAsia" w:ascii="仿宋_GB2312" w:eastAsia="仿宋_GB2312"/>
          <w:sz w:val="32"/>
          <w:szCs w:val="32"/>
        </w:rPr>
        <w:t>申报、评审和结项过程</w:t>
      </w:r>
      <w:r>
        <w:rPr>
          <w:rFonts w:hint="eastAsia" w:ascii="仿宋_GB2312" w:eastAsia="仿宋_GB2312" w:cs="Courier New"/>
          <w:bCs/>
          <w:sz w:val="32"/>
          <w:szCs w:val="21"/>
        </w:rPr>
        <w:t>中发现违规违纪行为的，按《项目管理办法》和《资金管理办法》中相应规定处理。</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ind w:firstLine="640"/>
        <w:textAlignment w:val="auto"/>
        <w:outlineLvl w:val="9"/>
        <w:rPr>
          <w:rFonts w:hint="eastAsia" w:ascii="仿宋_GB2312" w:eastAsia="仿宋_GB2312" w:cs="Courier New"/>
          <w:bCs/>
          <w:sz w:val="32"/>
          <w:szCs w:val="21"/>
        </w:rPr>
      </w:pPr>
      <w:r>
        <w:rPr>
          <w:rFonts w:hint="eastAsia" w:ascii="仿宋_GB2312" w:eastAsia="仿宋_GB2312" w:cs="Courier New"/>
          <w:bCs/>
          <w:sz w:val="32"/>
          <w:szCs w:val="21"/>
        </w:rPr>
        <w:t>十一、项目负责人在项目执行期间要遵守相关承诺，履行约定义务，按期完成任务，结项成果形式原则上须与预期成果一致；获准立项的《申请书》视为具有约束力的资助合同文本。最终研究成果须先鉴定、后出版，擅自出版者视为自行终止资助协议。</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ind w:firstLine="640"/>
        <w:textAlignment w:val="auto"/>
        <w:outlineLvl w:val="9"/>
        <w:rPr>
          <w:rFonts w:ascii="仿宋_GB2312" w:eastAsia="仿宋_GB2312" w:cs="Courier New"/>
          <w:bCs/>
          <w:sz w:val="32"/>
          <w:szCs w:val="21"/>
        </w:rPr>
      </w:pPr>
      <w:r>
        <w:rPr>
          <w:rFonts w:hint="eastAsia" w:ascii="仿宋_GB2312" w:eastAsia="仿宋_GB2312" w:cs="Courier New"/>
          <w:bCs/>
          <w:sz w:val="32"/>
          <w:szCs w:val="21"/>
        </w:rPr>
        <w:t>十二、</w:t>
      </w:r>
      <w:r>
        <w:rPr>
          <w:rFonts w:hint="eastAsia" w:ascii="仿宋_GB2312" w:eastAsia="仿宋_GB2312"/>
          <w:sz w:val="32"/>
          <w:szCs w:val="32"/>
        </w:rPr>
        <w:t>省级党史和文献部门为项目归口管理部门和申报受理单位，</w:t>
      </w:r>
      <w:r>
        <w:rPr>
          <w:rFonts w:hint="eastAsia" w:ascii="仿宋_GB2312" w:eastAsia="仿宋_GB2312" w:cs="Courier New"/>
          <w:bCs/>
          <w:sz w:val="32"/>
          <w:szCs w:val="21"/>
        </w:rPr>
        <w:t>项目申报材料向受理单位索取。《申请书》经所在单位审查盖章后，报送本省（区、市）</w:t>
      </w:r>
      <w:r>
        <w:rPr>
          <w:rFonts w:hint="eastAsia" w:ascii="仿宋_GB2312" w:eastAsia="仿宋_GB2312"/>
          <w:sz w:val="32"/>
          <w:szCs w:val="32"/>
        </w:rPr>
        <w:t>党史和文献部门</w:t>
      </w:r>
      <w:r>
        <w:rPr>
          <w:rFonts w:hint="eastAsia" w:ascii="仿宋_GB2312" w:eastAsia="仿宋_GB2312" w:cs="Courier New"/>
          <w:bCs/>
          <w:sz w:val="32"/>
          <w:szCs w:val="21"/>
        </w:rPr>
        <w:t>。</w:t>
      </w:r>
    </w:p>
    <w:p>
      <w:pPr>
        <w:keepNext w:val="0"/>
        <w:keepLines w:val="0"/>
        <w:pageBreakBefore w:val="0"/>
        <w:widowControl/>
        <w:kinsoku/>
        <w:wordWrap/>
        <w:overflowPunct/>
        <w:topLinePunct w:val="0"/>
        <w:autoSpaceDE/>
        <w:autoSpaceDN/>
        <w:bidi w:val="0"/>
        <w:adjustRightInd/>
        <w:snapToGrid/>
        <w:spacing w:before="100" w:beforeAutospacing="0" w:after="100" w:afterAutospacing="1" w:line="240" w:lineRule="auto"/>
        <w:textAlignment w:val="auto"/>
        <w:outlineLvl w:val="9"/>
        <w:rPr>
          <w:rFonts w:ascii="仿宋_GB2312" w:eastAsia="仿宋_GB2312" w:cs="Courier New"/>
          <w:bCs/>
          <w:sz w:val="32"/>
          <w:szCs w:val="21"/>
        </w:rPr>
      </w:pPr>
      <w:r>
        <w:rPr>
          <w:rFonts w:hint="eastAsia" w:ascii="仿宋_GB2312" w:eastAsia="仿宋_GB2312" w:cs="Courier New"/>
          <w:bCs/>
          <w:sz w:val="32"/>
          <w:szCs w:val="21"/>
        </w:rPr>
        <w:t xml:space="preserve">    十三、</w:t>
      </w:r>
      <w:r>
        <w:rPr>
          <w:rFonts w:hint="eastAsia" w:ascii="仿宋_GB2312" w:eastAsia="仿宋_GB2312"/>
          <w:sz w:val="32"/>
          <w:szCs w:val="32"/>
        </w:rPr>
        <w:t>各省、自治区、直辖市、新疆生产建设兵团党史和文献部门</w:t>
      </w:r>
      <w:r>
        <w:rPr>
          <w:rFonts w:hint="eastAsia" w:ascii="仿宋_GB2312" w:eastAsia="仿宋_GB2312" w:cs="Courier New"/>
          <w:bCs/>
          <w:sz w:val="32"/>
          <w:szCs w:val="21"/>
        </w:rPr>
        <w:t>要加强对申报工作的组织和指导，严格审核申报资格、前期成果的真实性、项目组的研究实力和必备条件等，签署明确意见后上报中央党史和文献研究宣传专项引导资金办公室。</w:t>
      </w:r>
    </w:p>
    <w:p>
      <w:pPr>
        <w:keepNext w:val="0"/>
        <w:keepLines w:val="0"/>
        <w:pageBreakBefore w:val="0"/>
        <w:widowControl/>
        <w:kinsoku/>
        <w:wordWrap/>
        <w:overflowPunct/>
        <w:topLinePunct w:val="0"/>
        <w:autoSpaceDE/>
        <w:autoSpaceDN/>
        <w:bidi w:val="0"/>
        <w:adjustRightInd/>
        <w:snapToGrid/>
        <w:spacing w:beforeAutospacing="0" w:line="240" w:lineRule="auto"/>
        <w:ind w:left="160" w:hanging="160" w:hangingChars="50"/>
        <w:textAlignment w:val="auto"/>
        <w:outlineLvl w:val="9"/>
        <w:rPr>
          <w:rFonts w:ascii="楷体_GB2312" w:eastAsia="楷体_GB2312" w:cs="宋体"/>
          <w:b/>
          <w:bCs/>
          <w:kern w:val="0"/>
          <w:sz w:val="36"/>
          <w:szCs w:val="36"/>
        </w:rPr>
      </w:pPr>
      <w:r>
        <w:rPr>
          <w:rFonts w:hint="eastAsia" w:ascii="仿宋_GB2312" w:eastAsia="仿宋_GB2312" w:cs="Courier New"/>
          <w:bCs/>
          <w:sz w:val="32"/>
          <w:szCs w:val="21"/>
        </w:rPr>
        <w:t xml:space="preserve">    十四、</w:t>
      </w:r>
      <w:r>
        <w:rPr>
          <w:rFonts w:hint="eastAsia" w:ascii="仿宋_GB2312" w:eastAsia="仿宋_GB2312"/>
          <w:sz w:val="32"/>
          <w:szCs w:val="32"/>
        </w:rPr>
        <w:t>各省、自治区、直辖市、新疆生产建设兵团党史和文献部门</w:t>
      </w:r>
      <w:r>
        <w:rPr>
          <w:rFonts w:hint="eastAsia" w:ascii="仿宋_GB2312" w:eastAsia="仿宋_GB2312" w:cs="Courier New"/>
          <w:bCs/>
          <w:sz w:val="32"/>
          <w:szCs w:val="21"/>
        </w:rPr>
        <w:t>须于</w:t>
      </w:r>
      <w:r>
        <w:rPr>
          <w:rFonts w:hint="eastAsia" w:ascii="仿宋_GB2312" w:eastAsia="仿宋_GB2312" w:cs="Courier New"/>
          <w:bCs/>
          <w:sz w:val="32"/>
          <w:szCs w:val="21"/>
          <w:lang w:val="en-US" w:eastAsia="zh-CN"/>
        </w:rPr>
        <w:t>2020</w:t>
      </w:r>
      <w:r>
        <w:rPr>
          <w:rFonts w:hint="eastAsia" w:ascii="仿宋_GB2312" w:eastAsia="仿宋_GB2312" w:cs="Courier New"/>
          <w:bCs/>
          <w:sz w:val="32"/>
          <w:szCs w:val="21"/>
        </w:rPr>
        <w:t>年</w:t>
      </w:r>
      <w:r>
        <w:rPr>
          <w:rFonts w:hint="eastAsia" w:ascii="仿宋_GB2312" w:eastAsia="仿宋_GB2312" w:cs="Courier New"/>
          <w:bCs/>
          <w:sz w:val="32"/>
          <w:szCs w:val="21"/>
          <w:lang w:val="en-US" w:eastAsia="zh-CN"/>
        </w:rPr>
        <w:t>4</w:t>
      </w:r>
      <w:r>
        <w:rPr>
          <w:rFonts w:hint="eastAsia" w:ascii="仿宋_GB2312" w:eastAsia="仿宋_GB2312" w:cs="Courier New"/>
          <w:bCs/>
          <w:sz w:val="32"/>
          <w:szCs w:val="21"/>
        </w:rPr>
        <w:t>月</w:t>
      </w:r>
      <w:r>
        <w:rPr>
          <w:rFonts w:hint="eastAsia" w:ascii="仿宋_GB2312" w:eastAsia="仿宋_GB2312" w:cs="Courier New"/>
          <w:bCs/>
          <w:sz w:val="32"/>
          <w:szCs w:val="21"/>
          <w:lang w:val="en-US" w:eastAsia="zh-CN"/>
        </w:rPr>
        <w:t>27</w:t>
      </w:r>
      <w:r>
        <w:rPr>
          <w:rFonts w:hint="eastAsia" w:ascii="仿宋_GB2312" w:eastAsia="仿宋_GB2312" w:cs="Courier New"/>
          <w:bCs/>
          <w:sz w:val="32"/>
          <w:szCs w:val="21"/>
        </w:rPr>
        <w:t>日前，将汇总的申请材料</w:t>
      </w:r>
      <w:r>
        <w:rPr>
          <w:rFonts w:hint="eastAsia" w:ascii="仿宋_GB2312" w:eastAsia="仿宋_GB2312" w:cs="Courier New"/>
          <w:bCs/>
          <w:sz w:val="32"/>
          <w:szCs w:val="21"/>
          <w:lang w:eastAsia="zh-CN"/>
        </w:rPr>
        <w:t>（</w:t>
      </w:r>
      <w:r>
        <w:rPr>
          <w:rFonts w:hint="eastAsia" w:ascii="仿宋_GB2312" w:eastAsia="仿宋_GB2312" w:cs="Courier New"/>
          <w:bCs/>
          <w:sz w:val="32"/>
          <w:szCs w:val="21"/>
        </w:rPr>
        <w:t>纸质版</w:t>
      </w:r>
      <w:r>
        <w:rPr>
          <w:rFonts w:hint="eastAsia" w:ascii="仿宋_GB2312" w:eastAsia="仿宋_GB2312" w:cs="Courier New"/>
          <w:bCs/>
          <w:sz w:val="32"/>
          <w:szCs w:val="21"/>
          <w:lang w:eastAsia="zh-CN"/>
        </w:rPr>
        <w:t>及</w:t>
      </w:r>
      <w:r>
        <w:rPr>
          <w:rFonts w:hint="eastAsia" w:ascii="仿宋_GB2312" w:eastAsia="仿宋_GB2312" w:cs="Courier New"/>
          <w:bCs/>
          <w:sz w:val="32"/>
          <w:szCs w:val="21"/>
        </w:rPr>
        <w:t>电子版光盘</w:t>
      </w:r>
      <w:r>
        <w:rPr>
          <w:rFonts w:hint="eastAsia" w:ascii="仿宋_GB2312" w:eastAsia="仿宋_GB2312" w:cs="Courier New"/>
          <w:bCs/>
          <w:sz w:val="32"/>
          <w:szCs w:val="21"/>
          <w:lang w:eastAsia="zh-CN"/>
        </w:rPr>
        <w:t>）</w:t>
      </w:r>
      <w:r>
        <w:rPr>
          <w:rFonts w:hint="eastAsia" w:ascii="仿宋_GB2312" w:eastAsia="仿宋_GB2312" w:cs="Courier New"/>
          <w:bCs/>
          <w:sz w:val="32"/>
          <w:szCs w:val="21"/>
        </w:rPr>
        <w:t>报送至中央党史和文献研究宣传专项引导资金办公室，逾期不予受理。</w:t>
      </w: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kinsoku/>
        <w:wordWrap/>
        <w:overflowPunct/>
        <w:topLinePunct w:val="0"/>
        <w:autoSpaceDE/>
        <w:autoSpaceDN/>
        <w:bidi w:val="0"/>
        <w:adjustRightInd/>
        <w:snapToGrid/>
        <w:spacing w:beforeAutospacing="0" w:line="240" w:lineRule="auto"/>
        <w:textAlignment w:val="auto"/>
        <w:outlineLvl w:val="9"/>
        <w:rPr>
          <w:rFonts w:ascii="黑体" w:eastAsia="黑体"/>
          <w:sz w:val="32"/>
          <w:szCs w:val="32"/>
        </w:rPr>
      </w:pPr>
    </w:p>
    <w:p>
      <w:pPr>
        <w:keepNext w:val="0"/>
        <w:keepLines w:val="0"/>
        <w:pageBreakBefore w:val="0"/>
        <w:widowControl/>
        <w:kinsoku/>
        <w:wordWrap/>
        <w:overflowPunct/>
        <w:topLinePunct w:val="0"/>
        <w:autoSpaceDE/>
        <w:autoSpaceDN/>
        <w:bidi w:val="0"/>
        <w:adjustRightInd/>
        <w:snapToGrid/>
        <w:spacing w:beforeAutospacing="0" w:afterLines="50" w:line="240" w:lineRule="auto"/>
        <w:jc w:val="center"/>
        <w:textAlignment w:val="auto"/>
        <w:outlineLvl w:val="9"/>
        <w:rPr>
          <w:rFonts w:hint="eastAsia" w:ascii="黑体" w:eastAsia="黑体" w:cs="宋体"/>
          <w:bCs/>
          <w:color w:val="000000"/>
          <w:kern w:val="0"/>
          <w:sz w:val="44"/>
          <w:szCs w:val="44"/>
          <w:lang w:eastAsia="zh-CN"/>
        </w:rPr>
      </w:pPr>
      <w:r>
        <w:rPr>
          <w:rFonts w:hint="eastAsia" w:ascii="黑体" w:eastAsia="黑体" w:cs="宋体"/>
          <w:bCs/>
          <w:color w:val="000000"/>
          <w:kern w:val="0"/>
          <w:sz w:val="44"/>
          <w:szCs w:val="44"/>
        </w:rPr>
        <w:t>项目申请范围与</w:t>
      </w:r>
      <w:r>
        <w:rPr>
          <w:rFonts w:hint="eastAsia" w:ascii="黑体" w:eastAsia="黑体" w:cs="宋体"/>
          <w:bCs/>
          <w:color w:val="000000"/>
          <w:kern w:val="0"/>
          <w:sz w:val="44"/>
          <w:szCs w:val="44"/>
          <w:lang w:eastAsia="zh-CN"/>
        </w:rPr>
        <w:t>重点参考选题</w:t>
      </w:r>
    </w:p>
    <w:p>
      <w:pPr>
        <w:keepNext w:val="0"/>
        <w:keepLines w:val="0"/>
        <w:pageBreakBefore w:val="0"/>
        <w:kinsoku/>
        <w:wordWrap/>
        <w:overflowPunct/>
        <w:topLinePunct w:val="0"/>
        <w:autoSpaceDE/>
        <w:autoSpaceDN/>
        <w:bidi w:val="0"/>
        <w:adjustRightInd/>
        <w:snapToGrid/>
        <w:spacing w:beforeAutospacing="0" w:line="240" w:lineRule="auto"/>
        <w:ind w:firstLine="642" w:firstLineChars="200"/>
        <w:textAlignment w:val="auto"/>
        <w:outlineLvl w:val="9"/>
        <w:rPr>
          <w:rFonts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习近平新时代中国特色社会主义思想研究</w:t>
      </w:r>
    </w:p>
    <w:p>
      <w:pPr>
        <w:spacing w:line="600" w:lineRule="exact"/>
        <w:ind w:firstLine="640" w:firstLineChars="200"/>
        <w:rPr>
          <w:rFonts w:ascii="仿宋_GB2312" w:eastAsia="仿宋_GB2312" w:cs="Courier New"/>
          <w:bCs/>
          <w:sz w:val="32"/>
          <w:szCs w:val="21"/>
        </w:rPr>
      </w:pPr>
      <w:r>
        <w:rPr>
          <w:rFonts w:hint="eastAsia" w:ascii="仿宋_GB2312" w:eastAsia="仿宋_GB2312" w:cs="Courier New"/>
          <w:bCs/>
          <w:sz w:val="32"/>
          <w:szCs w:val="21"/>
        </w:rPr>
        <w:t>研究阐释习近平新时代中国特色社会主义思想形成的时代背景及其科学内涵、精神实质和重大意义，研究宣传党的十八大以来取得历史性成就和实现历史性变革的极不平凡历程，研究总结党的治国理政经验，不断深化对共产党执政规律、社会主义建设规律、人类社会发展规律的认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的</w:t>
      </w:r>
      <w:r>
        <w:rPr>
          <w:rFonts w:hint="eastAsia" w:ascii="仿宋_GB2312" w:eastAsia="仿宋_GB2312"/>
          <w:sz w:val="32"/>
          <w:szCs w:val="32"/>
        </w:rPr>
        <w:t>原创性贡献研究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新时代坚持和发展中国特色社会主义的基本方略</w:t>
      </w:r>
      <w:r>
        <w:rPr>
          <w:rFonts w:hint="eastAsia" w:ascii="仿宋_GB2312" w:eastAsia="仿宋_GB2312"/>
          <w:sz w:val="32"/>
          <w:szCs w:val="32"/>
          <w:lang w:eastAsia="zh-CN"/>
        </w:rPr>
        <w:t>和历史性成就研究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rPr>
        <w:t>习近平总书记关于</w:t>
      </w:r>
      <w:r>
        <w:rPr>
          <w:rFonts w:hint="eastAsia" w:ascii="仿宋_GB2312" w:eastAsia="仿宋_GB2312"/>
          <w:sz w:val="32"/>
          <w:szCs w:val="32"/>
          <w:lang w:eastAsia="zh-CN"/>
        </w:rPr>
        <w:t>不忘</w:t>
      </w:r>
      <w:r>
        <w:rPr>
          <w:rFonts w:hint="eastAsia" w:ascii="仿宋_GB2312" w:eastAsia="仿宋_GB2312"/>
          <w:sz w:val="32"/>
          <w:szCs w:val="32"/>
        </w:rPr>
        <w:t>初心</w:t>
      </w:r>
      <w:r>
        <w:rPr>
          <w:rFonts w:hint="eastAsia" w:ascii="仿宋_GB2312" w:eastAsia="仿宋_GB2312"/>
          <w:sz w:val="32"/>
          <w:szCs w:val="32"/>
          <w:lang w:eastAsia="zh-CN"/>
        </w:rPr>
        <w:t>、</w:t>
      </w:r>
      <w:r>
        <w:rPr>
          <w:rFonts w:hint="eastAsia" w:ascii="仿宋_GB2312" w:eastAsia="仿宋_GB2312"/>
          <w:sz w:val="32"/>
          <w:szCs w:val="32"/>
        </w:rPr>
        <w:t>牢记使命重要论述研究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4.</w:t>
      </w:r>
      <w:r>
        <w:rPr>
          <w:rFonts w:hint="eastAsia" w:ascii="仿宋_GB2312" w:eastAsia="仿宋_GB2312"/>
          <w:sz w:val="32"/>
          <w:szCs w:val="32"/>
        </w:rPr>
        <w:t>习近平总书记关于党史、新中国史、改革开放史、社会主义发展史重要论述研究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5.</w:t>
      </w:r>
      <w:r>
        <w:rPr>
          <w:rFonts w:hint="eastAsia" w:ascii="仿宋_GB2312" w:eastAsia="仿宋_GB2312"/>
          <w:sz w:val="32"/>
          <w:szCs w:val="32"/>
          <w:lang w:eastAsia="zh-CN"/>
        </w:rPr>
        <w:t>习近平总书记关于党史和文献工作重要论述研究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6.</w:t>
      </w:r>
      <w:r>
        <w:rPr>
          <w:rFonts w:hint="eastAsia" w:ascii="仿宋_GB2312" w:eastAsia="仿宋_GB2312"/>
          <w:sz w:val="32"/>
          <w:szCs w:val="32"/>
          <w:lang w:eastAsia="zh-CN"/>
        </w:rPr>
        <w:t>习近平总书记关于进行伟大斗争、建设伟大工程、推进伟大事业、实现伟大梦想重要论述研究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7.</w:t>
      </w:r>
      <w:r>
        <w:rPr>
          <w:rFonts w:hint="eastAsia" w:ascii="仿宋_GB2312" w:eastAsia="仿宋_GB2312"/>
          <w:sz w:val="32"/>
          <w:szCs w:val="32"/>
        </w:rPr>
        <w:t>习近平总书记关于坚持和完善中国特色社会主义制度、推进国家治理体系和治理能力现代化</w:t>
      </w:r>
      <w:r>
        <w:rPr>
          <w:rFonts w:hint="eastAsia" w:ascii="仿宋_GB2312" w:eastAsia="仿宋_GB2312"/>
          <w:sz w:val="32"/>
          <w:szCs w:val="32"/>
          <w:lang w:eastAsia="zh-CN"/>
        </w:rPr>
        <w:t>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习近平总书记关于扶贫工作重要论述</w:t>
      </w:r>
      <w:r>
        <w:rPr>
          <w:rFonts w:hint="eastAsia" w:ascii="仿宋_GB2312" w:eastAsia="仿宋_GB2312"/>
          <w:sz w:val="32"/>
          <w:szCs w:val="32"/>
          <w:lang w:eastAsia="zh-CN"/>
        </w:rPr>
        <w:t>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9.新时代打赢</w:t>
      </w:r>
      <w:r>
        <w:rPr>
          <w:rFonts w:hint="eastAsia" w:ascii="仿宋_GB2312" w:eastAsia="仿宋_GB2312"/>
          <w:sz w:val="32"/>
          <w:szCs w:val="32"/>
          <w:lang w:eastAsia="zh-CN"/>
        </w:rPr>
        <w:t>脱贫攻坚战、全面建成小康社会的实践与经验研究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cs="Courier New"/>
          <w:bCs/>
          <w:sz w:val="32"/>
          <w:szCs w:val="21"/>
        </w:rPr>
      </w:pPr>
      <w:r>
        <w:rPr>
          <w:rFonts w:hint="eastAsia" w:ascii="仿宋_GB2312" w:eastAsia="仿宋_GB2312" w:cs="Courier New"/>
          <w:bCs/>
          <w:sz w:val="32"/>
          <w:szCs w:val="21"/>
          <w:lang w:val="en-US" w:eastAsia="zh-CN"/>
        </w:rPr>
        <w:t xml:space="preserve">    10</w:t>
      </w:r>
      <w:r>
        <w:rPr>
          <w:rFonts w:hint="eastAsia" w:ascii="仿宋_GB2312" w:eastAsia="仿宋_GB2312"/>
          <w:sz w:val="32"/>
          <w:szCs w:val="32"/>
          <w:lang w:val="en-US" w:eastAsia="zh-CN"/>
        </w:rPr>
        <w:t>.</w:t>
      </w:r>
      <w:r>
        <w:rPr>
          <w:rFonts w:hint="eastAsia" w:ascii="仿宋_GB2312" w:eastAsia="仿宋_GB2312" w:cs="Courier New"/>
          <w:bCs/>
          <w:sz w:val="32"/>
          <w:szCs w:val="21"/>
        </w:rPr>
        <w:t>习近平新时代中国特色社会主义思想方法论研究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11.</w:t>
      </w:r>
      <w:r>
        <w:rPr>
          <w:rFonts w:hint="eastAsia" w:ascii="仿宋_GB2312" w:eastAsia="仿宋_GB2312"/>
          <w:sz w:val="32"/>
          <w:szCs w:val="32"/>
        </w:rPr>
        <w:t>习近平总书记关于防范化解重大风险重要论述研究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textAlignment w:val="auto"/>
        <w:outlineLvl w:val="9"/>
        <w:rPr>
          <w:rFonts w:hint="eastAsia" w:ascii="仿宋_GB2312" w:eastAsia="仿宋_GB2312" w:cs="Courier New"/>
          <w:bCs/>
          <w:sz w:val="32"/>
          <w:szCs w:val="21"/>
        </w:rPr>
      </w:pPr>
      <w:r>
        <w:rPr>
          <w:rFonts w:hint="eastAsia" w:ascii="仿宋_GB2312" w:eastAsia="仿宋_GB2312" w:cs="Courier New"/>
          <w:bCs/>
          <w:sz w:val="32"/>
          <w:szCs w:val="21"/>
          <w:lang w:val="en-US" w:eastAsia="zh-CN"/>
        </w:rPr>
        <w:t xml:space="preserve">    12</w:t>
      </w:r>
      <w:r>
        <w:rPr>
          <w:rFonts w:hint="eastAsia" w:ascii="仿宋_GB2312" w:eastAsia="仿宋_GB2312"/>
          <w:sz w:val="32"/>
          <w:szCs w:val="32"/>
          <w:lang w:val="en-US" w:eastAsia="zh-CN"/>
        </w:rPr>
        <w:t>.</w:t>
      </w:r>
      <w:r>
        <w:rPr>
          <w:rFonts w:hint="eastAsia" w:ascii="仿宋_GB2312" w:eastAsia="仿宋_GB2312" w:cs="Courier New"/>
          <w:bCs/>
          <w:sz w:val="32"/>
          <w:szCs w:val="21"/>
          <w:lang w:eastAsia="zh-CN"/>
        </w:rPr>
        <w:t>习近平总书记关于统筹推进新冠肺炎疫情防控和经济社会发展工作思想与实践研究</w:t>
      </w:r>
    </w:p>
    <w:p>
      <w:pPr>
        <w:keepNext w:val="0"/>
        <w:keepLines w:val="0"/>
        <w:pageBreakBefore w:val="0"/>
        <w:kinsoku/>
        <w:wordWrap/>
        <w:overflowPunct/>
        <w:topLinePunct w:val="0"/>
        <w:autoSpaceDE/>
        <w:autoSpaceDN/>
        <w:bidi w:val="0"/>
        <w:adjustRightInd/>
        <w:snapToGrid/>
        <w:spacing w:beforeAutospacing="0" w:line="240" w:lineRule="auto"/>
        <w:ind w:firstLine="618" w:firstLineChars="200"/>
        <w:textAlignment w:val="auto"/>
        <w:outlineLvl w:val="9"/>
        <w:rPr>
          <w:rFonts w:hint="eastAsia" w:ascii="楷体" w:hAnsi="楷体" w:eastAsia="楷体"/>
          <w:b/>
          <w:spacing w:val="-6"/>
          <w:sz w:val="32"/>
          <w:szCs w:val="32"/>
          <w:lang w:eastAsia="zh-CN"/>
        </w:rPr>
      </w:pPr>
      <w:r>
        <w:rPr>
          <w:rFonts w:hint="eastAsia" w:ascii="楷体" w:hAnsi="楷体" w:eastAsia="楷体"/>
          <w:b/>
          <w:spacing w:val="-6"/>
          <w:sz w:val="32"/>
          <w:szCs w:val="32"/>
          <w:lang w:eastAsia="zh-CN"/>
        </w:rPr>
        <w:t>二、</w:t>
      </w:r>
      <w:r>
        <w:rPr>
          <w:rFonts w:hint="eastAsia" w:ascii="楷体" w:hAnsi="楷体" w:eastAsia="楷体"/>
          <w:b/>
          <w:spacing w:val="-6"/>
          <w:sz w:val="32"/>
          <w:szCs w:val="32"/>
        </w:rPr>
        <w:t>党的历史和理论研究</w:t>
      </w:r>
      <w:r>
        <w:rPr>
          <w:rFonts w:hint="eastAsia" w:ascii="楷体" w:hAnsi="楷体" w:eastAsia="楷体"/>
          <w:b/>
          <w:spacing w:val="-6"/>
          <w:sz w:val="32"/>
          <w:szCs w:val="32"/>
          <w:lang w:eastAsia="zh-CN"/>
        </w:rPr>
        <w:t>、</w:t>
      </w:r>
      <w:r>
        <w:rPr>
          <w:rFonts w:hint="eastAsia" w:ascii="楷体" w:hAnsi="楷体" w:eastAsia="楷体"/>
          <w:b/>
          <w:spacing w:val="-6"/>
          <w:sz w:val="32"/>
          <w:szCs w:val="32"/>
        </w:rPr>
        <w:t>党的历史和文献著作编译出版</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以中国共产党领导人民进行革命、建设、改革</w:t>
      </w:r>
      <w:r>
        <w:rPr>
          <w:rFonts w:hint="eastAsia" w:ascii="仿宋" w:hAnsi="仿宋" w:eastAsia="仿宋" w:cs="仿宋"/>
          <w:sz w:val="32"/>
          <w:szCs w:val="32"/>
          <w:lang w:eastAsia="zh-CN"/>
        </w:rPr>
        <w:t>、复兴</w:t>
      </w:r>
      <w:r>
        <w:rPr>
          <w:rFonts w:hint="eastAsia" w:ascii="仿宋" w:hAnsi="仿宋" w:eastAsia="仿宋" w:cs="仿宋"/>
          <w:sz w:val="32"/>
          <w:szCs w:val="32"/>
        </w:rPr>
        <w:t>的全部历史为主要内容，结合各地丰富的党史资源，深入研究党的光辉历史、领袖人物和革命精神，深入研究马克思主义中国化历史进程及其理论成果，深入研究党的历史经验。</w:t>
      </w:r>
      <w:r>
        <w:rPr>
          <w:rFonts w:hint="eastAsia" w:ascii="仿宋" w:hAnsi="仿宋" w:eastAsia="仿宋" w:cs="仿宋"/>
          <w:sz w:val="32"/>
          <w:szCs w:val="32"/>
          <w:lang w:val="en-US" w:eastAsia="zh-CN"/>
        </w:rPr>
        <w:t>编写、翻译、出版党史基本著作，党的综合性历史文献和专题性历史文献，编年史、专门史、大事记，党史和文献教材、读物，人物传记、年谱等。</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1.地方党史基本著作</w:t>
      </w:r>
      <w:r>
        <w:rPr>
          <w:rFonts w:hint="eastAsia" w:ascii="仿宋_GB2312" w:eastAsia="仿宋_GB2312"/>
          <w:sz w:val="32"/>
          <w:szCs w:val="32"/>
          <w:lang w:val="zh-TW" w:eastAsia="zh-CN"/>
        </w:rPr>
        <w:t>和庆祝中国共产党成立</w:t>
      </w:r>
      <w:r>
        <w:rPr>
          <w:rFonts w:hint="eastAsia" w:ascii="仿宋_GB2312" w:eastAsia="仿宋_GB2312"/>
          <w:sz w:val="32"/>
          <w:szCs w:val="32"/>
          <w:lang w:val="en-US" w:eastAsia="zh-CN"/>
        </w:rPr>
        <w:t>100</w:t>
      </w:r>
      <w:r>
        <w:rPr>
          <w:rFonts w:hint="eastAsia" w:ascii="仿宋_GB2312" w:eastAsia="仿宋_GB2312"/>
          <w:sz w:val="32"/>
          <w:szCs w:val="32"/>
          <w:lang w:val="zh-TW" w:eastAsia="zh-CN"/>
        </w:rPr>
        <w:t>周年相关著作</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2.各地综合性历史文献和专题性历史文献集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3.地方党史重大事件研究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4.地方党史重要人物年谱、传记</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5.地方全面建成小康社会大事记</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6.地方全面建成小康社会的实践与经验研究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7.中国共产党应对疫情的历史成就与成功经验研究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8.地方抗击新冠肺炎疫情大事记</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9.地方抗击新冠肺炎疫情的实践与经验研究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10.马克思主义在当地的传播发展史研究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11.地方通俗党史读物、教材的编写出版</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12.马克思主义通俗读物的编写出版</w:t>
      </w:r>
    </w:p>
    <w:p>
      <w:pPr>
        <w:keepNext w:val="0"/>
        <w:keepLines w:val="0"/>
        <w:pageBreakBefore w:val="0"/>
        <w:kinsoku/>
        <w:wordWrap/>
        <w:overflowPunct/>
        <w:topLinePunct w:val="0"/>
        <w:autoSpaceDE/>
        <w:autoSpaceDN/>
        <w:bidi w:val="0"/>
        <w:adjustRightInd/>
        <w:snapToGrid/>
        <w:spacing w:beforeAutospacing="0" w:line="240" w:lineRule="auto"/>
        <w:ind w:firstLine="642" w:firstLineChars="200"/>
        <w:textAlignment w:val="auto"/>
        <w:outlineLvl w:val="9"/>
        <w:rPr>
          <w:rFonts w:ascii="楷体" w:hAnsi="楷体" w:eastAsia="楷体"/>
          <w:b/>
          <w:sz w:val="32"/>
          <w:szCs w:val="32"/>
        </w:rPr>
      </w:pPr>
      <w:r>
        <w:rPr>
          <w:rFonts w:hint="eastAsia" w:ascii="楷体" w:hAnsi="楷体" w:eastAsia="楷体"/>
          <w:b/>
          <w:sz w:val="32"/>
          <w:szCs w:val="32"/>
          <w:lang w:eastAsia="zh-CN"/>
        </w:rPr>
        <w:t>三、</w:t>
      </w:r>
      <w:r>
        <w:rPr>
          <w:rFonts w:hint="eastAsia" w:ascii="楷体" w:hAnsi="楷体" w:eastAsia="楷体"/>
          <w:b/>
          <w:sz w:val="32"/>
          <w:szCs w:val="32"/>
        </w:rPr>
        <w:t>党史宣传教育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围绕党史重大事件、重要时间节点、重要党史人物纪念活动，召开学术研讨会，举办主题展览、知识竞赛、群众性主题教育等活动；创建地方党史和文献网站、网上党史纪念馆、博物馆等；针对党史和文献热点难点问题，加强舆情研判和应对，开展反对历史虚无主义相关工作。</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1.纪念中国共产党成立100周年学术会议、主题展览等研讨宣传活动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2.全面建成小康社会学术会议、主题展览等研讨宣传活动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3.纪念中国人民抗日战争暨世界反法西斯战争胜利75周年学术会议、主题展览等研讨宣传活动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4.各地抗击疫情经验的研讨宣传活动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5.党和国家重大决策在当地贯彻落实情况的研讨宣传活动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6.地方党史重要事件、重要人物的宣传纪念活动</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7.地方革命文物保护、党史纪念场馆建设</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8.地方革命历史资料库建设</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9.地方红色旅游资源的挖掘、规划、开发</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10.涉及地方党史和文献工作的网络舆情研判和应对</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11.地方党史和文献网络宣传教育平台建设</w:t>
      </w:r>
    </w:p>
    <w:p>
      <w:pPr>
        <w:keepNext w:val="0"/>
        <w:keepLines w:val="0"/>
        <w:pageBreakBefore w:val="0"/>
        <w:kinsoku/>
        <w:wordWrap/>
        <w:overflowPunct/>
        <w:topLinePunct w:val="0"/>
        <w:autoSpaceDE/>
        <w:autoSpaceDN/>
        <w:bidi w:val="0"/>
        <w:adjustRightInd/>
        <w:snapToGrid/>
        <w:spacing w:beforeAutospacing="0" w:line="240" w:lineRule="auto"/>
        <w:ind w:firstLine="642" w:firstLineChars="200"/>
        <w:textAlignment w:val="auto"/>
        <w:outlineLvl w:val="9"/>
        <w:rPr>
          <w:rFonts w:ascii="楷体" w:hAnsi="楷体" w:eastAsia="楷体"/>
          <w:b/>
          <w:sz w:val="32"/>
          <w:szCs w:val="32"/>
        </w:rPr>
      </w:pPr>
      <w:r>
        <w:rPr>
          <w:rFonts w:hint="eastAsia" w:ascii="楷体" w:hAnsi="楷体" w:eastAsia="楷体"/>
          <w:b/>
          <w:sz w:val="32"/>
          <w:szCs w:val="32"/>
          <w:lang w:eastAsia="zh-CN"/>
        </w:rPr>
        <w:t>四、</w:t>
      </w:r>
      <w:r>
        <w:rPr>
          <w:rFonts w:hint="eastAsia" w:ascii="楷体" w:hAnsi="楷体" w:eastAsia="楷体"/>
          <w:b/>
          <w:sz w:val="32"/>
          <w:szCs w:val="32"/>
        </w:rPr>
        <w:t>党史文艺作品创作生产</w:t>
      </w:r>
    </w:p>
    <w:p>
      <w:pPr>
        <w:spacing w:line="600" w:lineRule="exact"/>
        <w:ind w:firstLine="640" w:firstLineChars="200"/>
        <w:rPr>
          <w:rFonts w:ascii="仿宋_GB2312" w:eastAsia="仿宋_GB2312" w:cs="Courier New"/>
          <w:bCs/>
          <w:sz w:val="32"/>
          <w:szCs w:val="21"/>
        </w:rPr>
      </w:pPr>
      <w:r>
        <w:rPr>
          <w:rFonts w:hint="eastAsia" w:ascii="仿宋_GB2312" w:eastAsia="仿宋_GB2312" w:cs="Courier New"/>
          <w:bCs/>
          <w:sz w:val="32"/>
          <w:szCs w:val="21"/>
        </w:rPr>
        <w:t>围绕新中国成立70周年、全面建成小康社会、</w:t>
      </w:r>
      <w:r>
        <w:rPr>
          <w:rFonts w:hint="eastAsia" w:ascii="仿宋_GB2312" w:eastAsia="仿宋_GB2312" w:cs="Courier New"/>
          <w:bCs/>
          <w:sz w:val="32"/>
          <w:szCs w:val="21"/>
          <w:lang w:eastAsia="zh-CN"/>
        </w:rPr>
        <w:t>中国共产党成立</w:t>
      </w:r>
      <w:r>
        <w:rPr>
          <w:rFonts w:hint="eastAsia" w:ascii="仿宋_GB2312" w:eastAsia="仿宋_GB2312" w:cs="Courier New"/>
          <w:bCs/>
          <w:sz w:val="32"/>
          <w:szCs w:val="21"/>
        </w:rPr>
        <w:t xml:space="preserve">100周年等重要时间节点，与中央宣传部、国家广播电视总局、中国纪录片学会或中央电视台、省级电视台等合作，以文献纪录片为主，制作反映党的重大决策部署题材优秀作品、革命历史题材优秀作品。 </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1.反映党史、新中国史</w:t>
      </w:r>
      <w:r>
        <w:rPr>
          <w:rFonts w:hint="eastAsia" w:ascii="仿宋_GB2312" w:eastAsia="仿宋_GB2312"/>
          <w:sz w:val="32"/>
          <w:szCs w:val="32"/>
        </w:rPr>
        <w:t>、改革开放史</w:t>
      </w:r>
      <w:r>
        <w:rPr>
          <w:rFonts w:hint="eastAsia" w:ascii="仿宋_GB2312" w:eastAsia="仿宋_GB2312"/>
          <w:sz w:val="32"/>
          <w:szCs w:val="32"/>
          <w:lang w:val="en-US" w:eastAsia="zh-CN"/>
        </w:rPr>
        <w:t>重大决策和重大事件的文献纪录片</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2.反映中国共产党近百年来奋斗历程的文献纪录片</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3.反映新中国成立以来伟大成就的文献纪录片</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4.反映老一辈革命家思想风范的文献纪录片</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5.反映重要党史人物的文艺作品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6.反映党史英雄模范人物的文艺作品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7.反映新时代先进典型人物的文艺作品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8.反映地方党史代表性人物和事件的文艺作品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9.反映新时代当地历史性变革与成就的文艺作品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10.反映新时代当地脱贫攻坚实践的文艺作品</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楷体" w:hAnsi="楷体" w:eastAsia="楷体"/>
          <w:b/>
          <w:sz w:val="32"/>
          <w:szCs w:val="32"/>
          <w:lang w:eastAsia="zh-CN"/>
        </w:rPr>
      </w:pPr>
      <w:r>
        <w:rPr>
          <w:rFonts w:hint="eastAsia" w:ascii="仿宋_GB2312" w:eastAsia="仿宋_GB2312"/>
          <w:sz w:val="32"/>
          <w:szCs w:val="32"/>
          <w:lang w:val="en-US" w:eastAsia="zh-CN"/>
        </w:rPr>
        <w:t>11.反映当地统筹推进新冠肺炎疫情防控和经济社会发展工作的文艺作品</w:t>
      </w:r>
    </w:p>
    <w:p>
      <w:pPr>
        <w:keepNext w:val="0"/>
        <w:keepLines w:val="0"/>
        <w:pageBreakBefore w:val="0"/>
        <w:tabs>
          <w:tab w:val="left" w:pos="5741"/>
        </w:tabs>
        <w:kinsoku/>
        <w:wordWrap/>
        <w:overflowPunct/>
        <w:topLinePunct w:val="0"/>
        <w:autoSpaceDE/>
        <w:autoSpaceDN/>
        <w:bidi w:val="0"/>
        <w:adjustRightInd/>
        <w:snapToGrid/>
        <w:spacing w:beforeAutospacing="0" w:line="240" w:lineRule="auto"/>
        <w:ind w:firstLine="642" w:firstLineChars="200"/>
        <w:textAlignment w:val="auto"/>
        <w:outlineLvl w:val="9"/>
        <w:rPr>
          <w:rFonts w:ascii="楷体" w:hAnsi="楷体" w:eastAsia="楷体"/>
          <w:b/>
          <w:sz w:val="32"/>
          <w:szCs w:val="32"/>
        </w:rPr>
      </w:pPr>
      <w:r>
        <w:rPr>
          <w:rFonts w:hint="eastAsia" w:ascii="楷体" w:hAnsi="楷体" w:eastAsia="楷体"/>
          <w:b/>
          <w:sz w:val="32"/>
          <w:szCs w:val="32"/>
          <w:lang w:eastAsia="zh-CN"/>
        </w:rPr>
        <w:t>五、</w:t>
      </w:r>
      <w:r>
        <w:rPr>
          <w:rFonts w:hint="eastAsia" w:ascii="楷体" w:hAnsi="楷体" w:eastAsia="楷体"/>
          <w:b/>
          <w:sz w:val="32"/>
          <w:szCs w:val="32"/>
        </w:rPr>
        <w:t>党史和文献资料征集</w:t>
      </w:r>
      <w:r>
        <w:rPr>
          <w:rFonts w:ascii="楷体" w:hAnsi="楷体" w:eastAsia="楷体"/>
          <w:b/>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广泛征集反映党在各个时期历史活动的文字、口述、实物、影像等资料，重要党史人物回忆录，重点征集反映改革开放重大决策、重大成就、重大事件、重要人物、重要经验等内容的口述史料，侧重反映党和国家重大决策在各地区的贯彻执行情况，各地区具有全国意义或地方特色的重大事件，各地区典型人物的亲历、亲见、亲闻等。</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1.习近平同志在地方工作期间资料的征集整理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2.习近平总书记指导地方工作资料的征集整理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3.地方贯彻落实党和国家重大决策相关资料的征集整理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4.新时代地方重要党史和文献资料的征集整理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5.新民主主义革命时期地方重要党史和文献资料的征集整理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6.社会主义革命和建设时期地方重要党史和文献资料的征集整理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7.改革开放新时期地方重要党史和文献资料的征集整理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8.地方脱贫攻坚相关资料征集整理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9.</w:t>
      </w:r>
      <w:r>
        <w:rPr>
          <w:rFonts w:hint="eastAsia" w:ascii="仿宋_GB2312" w:eastAsia="仿宋_GB2312"/>
          <w:sz w:val="32"/>
          <w:szCs w:val="32"/>
          <w:lang w:val="zh-TW" w:eastAsia="zh-CN"/>
        </w:rPr>
        <w:t>地方抗击新冠肺炎相关人物采访、资料征集整理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10.地方重要党史人物回忆录、口述史料征集整理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11.地方党史红色资源的保护、整理和利用研究</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zh-TW" w:eastAsia="zh-CN"/>
        </w:rPr>
      </w:pPr>
      <w:r>
        <w:rPr>
          <w:rFonts w:hint="eastAsia" w:ascii="仿宋_GB2312" w:eastAsia="仿宋_GB2312"/>
          <w:sz w:val="32"/>
          <w:szCs w:val="32"/>
          <w:lang w:val="en-US" w:eastAsia="zh-CN"/>
        </w:rPr>
        <w:t>12.</w:t>
      </w:r>
      <w:r>
        <w:rPr>
          <w:rFonts w:hint="eastAsia" w:ascii="仿宋_GB2312" w:eastAsia="仿宋_GB2312"/>
          <w:sz w:val="32"/>
          <w:szCs w:val="32"/>
          <w:lang w:val="zh-TW" w:eastAsia="zh-CN"/>
        </w:rPr>
        <w:t>留存国外的党史、新中国史文献的资料征集整理</w:t>
      </w:r>
    </w:p>
    <w:p>
      <w:pPr>
        <w:keepNext w:val="0"/>
        <w:keepLines w:val="0"/>
        <w:pageBreakBefore w:val="0"/>
        <w:numPr>
          <w:ilvl w:val="0"/>
          <w:numId w:val="0"/>
        </w:numPr>
        <w:kinsoku/>
        <w:wordWrap/>
        <w:overflowPunct/>
        <w:topLinePunct w:val="0"/>
        <w:autoSpaceDE/>
        <w:autoSpaceDN/>
        <w:bidi w:val="0"/>
        <w:adjustRightInd/>
        <w:snapToGrid/>
        <w:spacing w:beforeAutospacing="0" w:line="240" w:lineRule="auto"/>
        <w:ind w:leftChars="0" w:firstLine="640"/>
        <w:textAlignment w:val="auto"/>
        <w:outlineLvl w:val="9"/>
        <w:rPr>
          <w:rFonts w:hint="eastAsia" w:ascii="仿宋_GB2312" w:eastAsia="仿宋_GB2312"/>
          <w:sz w:val="32"/>
          <w:szCs w:val="32"/>
          <w:lang w:val="en-US" w:eastAsia="zh-CN"/>
        </w:rPr>
      </w:pPr>
    </w:p>
    <w:sectPr>
      <w:footerReference r:id="rId5" w:type="default"/>
      <w:pgSz w:w="11906" w:h="16838"/>
      <w:pgMar w:top="1361" w:right="1797" w:bottom="1361"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971" w:yAlign="center"/>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298C"/>
    <w:rsid w:val="0009136E"/>
    <w:rsid w:val="000C298C"/>
    <w:rsid w:val="00102DC0"/>
    <w:rsid w:val="001254F6"/>
    <w:rsid w:val="0017728B"/>
    <w:rsid w:val="001803F7"/>
    <w:rsid w:val="001A667D"/>
    <w:rsid w:val="00244A3D"/>
    <w:rsid w:val="002E108F"/>
    <w:rsid w:val="002E4057"/>
    <w:rsid w:val="003103B1"/>
    <w:rsid w:val="00312FB1"/>
    <w:rsid w:val="00327DEB"/>
    <w:rsid w:val="00337EAF"/>
    <w:rsid w:val="00370626"/>
    <w:rsid w:val="003B2F01"/>
    <w:rsid w:val="00431740"/>
    <w:rsid w:val="004A32B9"/>
    <w:rsid w:val="004B174C"/>
    <w:rsid w:val="004E717C"/>
    <w:rsid w:val="00506435"/>
    <w:rsid w:val="00516D63"/>
    <w:rsid w:val="005930AE"/>
    <w:rsid w:val="005A691D"/>
    <w:rsid w:val="005F50EE"/>
    <w:rsid w:val="0062464C"/>
    <w:rsid w:val="00663F95"/>
    <w:rsid w:val="006B79A5"/>
    <w:rsid w:val="006C1854"/>
    <w:rsid w:val="007161A2"/>
    <w:rsid w:val="00741396"/>
    <w:rsid w:val="007630F7"/>
    <w:rsid w:val="00780D9F"/>
    <w:rsid w:val="00802F56"/>
    <w:rsid w:val="008103EA"/>
    <w:rsid w:val="00821FA5"/>
    <w:rsid w:val="00835DB5"/>
    <w:rsid w:val="009315D5"/>
    <w:rsid w:val="00997BF7"/>
    <w:rsid w:val="009C0D1E"/>
    <w:rsid w:val="009E794C"/>
    <w:rsid w:val="009F56F5"/>
    <w:rsid w:val="00A03B1B"/>
    <w:rsid w:val="00A404F1"/>
    <w:rsid w:val="00A52A1C"/>
    <w:rsid w:val="00AB0F9C"/>
    <w:rsid w:val="00AD7E63"/>
    <w:rsid w:val="00B0199D"/>
    <w:rsid w:val="00B23E8E"/>
    <w:rsid w:val="00B34EDF"/>
    <w:rsid w:val="00B5728C"/>
    <w:rsid w:val="00BC532C"/>
    <w:rsid w:val="00BF53C7"/>
    <w:rsid w:val="00C30F25"/>
    <w:rsid w:val="00C34D5F"/>
    <w:rsid w:val="00C7760D"/>
    <w:rsid w:val="00CE000E"/>
    <w:rsid w:val="00D1402B"/>
    <w:rsid w:val="00D25026"/>
    <w:rsid w:val="00D60EF2"/>
    <w:rsid w:val="00D82A46"/>
    <w:rsid w:val="00DD5E71"/>
    <w:rsid w:val="00E52DDF"/>
    <w:rsid w:val="00E533D6"/>
    <w:rsid w:val="00E8280F"/>
    <w:rsid w:val="00EC665D"/>
    <w:rsid w:val="00F4546A"/>
    <w:rsid w:val="06BFF9FA"/>
    <w:rsid w:val="09A637F5"/>
    <w:rsid w:val="0FFD6347"/>
    <w:rsid w:val="1B9BEA0D"/>
    <w:rsid w:val="1EDF5214"/>
    <w:rsid w:val="2BCDFE0A"/>
    <w:rsid w:val="2EFF9F4D"/>
    <w:rsid w:val="36773AC6"/>
    <w:rsid w:val="36F6C6C1"/>
    <w:rsid w:val="37F5DE15"/>
    <w:rsid w:val="3AE21D69"/>
    <w:rsid w:val="3BAA5D14"/>
    <w:rsid w:val="3BFE090F"/>
    <w:rsid w:val="3DBD4F19"/>
    <w:rsid w:val="3DCC2AEC"/>
    <w:rsid w:val="3EB776C1"/>
    <w:rsid w:val="3EEF8C79"/>
    <w:rsid w:val="3EFFE61F"/>
    <w:rsid w:val="3FB92128"/>
    <w:rsid w:val="3FFE3500"/>
    <w:rsid w:val="4D9ED748"/>
    <w:rsid w:val="4FA789CF"/>
    <w:rsid w:val="53650DB9"/>
    <w:rsid w:val="555603E1"/>
    <w:rsid w:val="5BDFE941"/>
    <w:rsid w:val="5E7EA77E"/>
    <w:rsid w:val="5F7BE30B"/>
    <w:rsid w:val="5FE9893E"/>
    <w:rsid w:val="5FFB879E"/>
    <w:rsid w:val="63EF7FDE"/>
    <w:rsid w:val="69FFC9C2"/>
    <w:rsid w:val="6AFCE710"/>
    <w:rsid w:val="6B33C672"/>
    <w:rsid w:val="6B7EC919"/>
    <w:rsid w:val="6D3C3F0D"/>
    <w:rsid w:val="6DFF91F1"/>
    <w:rsid w:val="6E4F547B"/>
    <w:rsid w:val="74FF4CB9"/>
    <w:rsid w:val="75FFEB3A"/>
    <w:rsid w:val="773D321B"/>
    <w:rsid w:val="777E4500"/>
    <w:rsid w:val="77BDB18E"/>
    <w:rsid w:val="77BFACE0"/>
    <w:rsid w:val="7ADB993E"/>
    <w:rsid w:val="7AFF6948"/>
    <w:rsid w:val="7B5B6329"/>
    <w:rsid w:val="7CB76786"/>
    <w:rsid w:val="7DE77957"/>
    <w:rsid w:val="7DFDF8C5"/>
    <w:rsid w:val="7EBEA989"/>
    <w:rsid w:val="7EFC02CC"/>
    <w:rsid w:val="7F01E99B"/>
    <w:rsid w:val="7F6B7FE1"/>
    <w:rsid w:val="7FB144B7"/>
    <w:rsid w:val="7FD97AE5"/>
    <w:rsid w:val="7FDC5F63"/>
    <w:rsid w:val="7FDF6EC2"/>
    <w:rsid w:val="7FEDFCBF"/>
    <w:rsid w:val="7FEF8F70"/>
    <w:rsid w:val="7FFF5A2F"/>
    <w:rsid w:val="96D7254B"/>
    <w:rsid w:val="9DFC3715"/>
    <w:rsid w:val="AB2369B3"/>
    <w:rsid w:val="ABC7A63B"/>
    <w:rsid w:val="ADCE6F32"/>
    <w:rsid w:val="AFF9196D"/>
    <w:rsid w:val="AFFDF1EF"/>
    <w:rsid w:val="B6FFC075"/>
    <w:rsid w:val="B7B53FF9"/>
    <w:rsid w:val="B7BF36B1"/>
    <w:rsid w:val="B7F5CE0D"/>
    <w:rsid w:val="BA3BD8DF"/>
    <w:rsid w:val="BDD976A0"/>
    <w:rsid w:val="BE1C6173"/>
    <w:rsid w:val="BEFFE763"/>
    <w:rsid w:val="BFF46E04"/>
    <w:rsid w:val="C39562C9"/>
    <w:rsid w:val="C3D38B8E"/>
    <w:rsid w:val="CEF28FF9"/>
    <w:rsid w:val="CFFEB749"/>
    <w:rsid w:val="D3FE7442"/>
    <w:rsid w:val="D5D3CD5F"/>
    <w:rsid w:val="DAFB0485"/>
    <w:rsid w:val="DCFD394C"/>
    <w:rsid w:val="DEF5447D"/>
    <w:rsid w:val="DF7BEC89"/>
    <w:rsid w:val="E5B99CFE"/>
    <w:rsid w:val="E7F5672C"/>
    <w:rsid w:val="E976A7B8"/>
    <w:rsid w:val="EB5F0355"/>
    <w:rsid w:val="EBC313B3"/>
    <w:rsid w:val="ED5F77F7"/>
    <w:rsid w:val="EE4F54CA"/>
    <w:rsid w:val="EF9F8CC9"/>
    <w:rsid w:val="EFA562E1"/>
    <w:rsid w:val="EFB60A39"/>
    <w:rsid w:val="EFFFDB52"/>
    <w:rsid w:val="F33FFA35"/>
    <w:rsid w:val="F3CFDB66"/>
    <w:rsid w:val="F3D6B47F"/>
    <w:rsid w:val="F5F7EDBB"/>
    <w:rsid w:val="F6D73368"/>
    <w:rsid w:val="F75EAC43"/>
    <w:rsid w:val="F77D83FC"/>
    <w:rsid w:val="F7DF7613"/>
    <w:rsid w:val="FB6B11C5"/>
    <w:rsid w:val="FB733759"/>
    <w:rsid w:val="FBDF9CA2"/>
    <w:rsid w:val="FBF08D24"/>
    <w:rsid w:val="FD04E259"/>
    <w:rsid w:val="FD7B9172"/>
    <w:rsid w:val="FDDF0EAB"/>
    <w:rsid w:val="FDEF26DF"/>
    <w:rsid w:val="FDEF7D28"/>
    <w:rsid w:val="FE5FC74C"/>
    <w:rsid w:val="FEDBFC9C"/>
    <w:rsid w:val="FEF3778A"/>
    <w:rsid w:val="FEFF0858"/>
    <w:rsid w:val="FEFFB1CE"/>
    <w:rsid w:val="FF6B32AC"/>
    <w:rsid w:val="FF7ED683"/>
    <w:rsid w:val="FF9747FE"/>
    <w:rsid w:val="FF9FF338"/>
    <w:rsid w:val="FFABF74B"/>
    <w:rsid w:val="FFBBF0F3"/>
    <w:rsid w:val="FFDB7140"/>
    <w:rsid w:val="FFDF3A24"/>
    <w:rsid w:val="FFFA5A83"/>
    <w:rsid w:val="FFFB66B5"/>
    <w:rsid w:val="FFFD0D4B"/>
    <w:rsid w:val="FFFF4262"/>
    <w:rsid w:val="FFFF4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400</Words>
  <Characters>2282</Characters>
  <Lines>19</Lines>
  <Paragraphs>5</Paragraphs>
  <TotalTime>8</TotalTime>
  <ScaleCrop>false</ScaleCrop>
  <LinksUpToDate>false</LinksUpToDate>
  <CharactersWithSpaces>2677</CharactersWithSpaces>
  <Application>WPS Office_10.8.0.7146_F1E327BC-269C-435d-A152-05C5408002CA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2019-04-15T18:15:00Z</dcterms:created>
  <dc:creator>lenovo</dc:creator>
  <cp:lastModifiedBy>wangjing</cp:lastModifiedBy>
  <cp:lastPrinted>2020-03-26T16:43:46Z</cp:lastPrinted>
  <dcterms:modified xsi:type="dcterms:W3CDTF">2020-03-26T16:45:31Z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2052-10.8.0.7146</vt:lpwstr>
  </property>
</Properties>
</file>