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352" w:rsidRDefault="00CF7352" w:rsidP="00CF7352">
      <w:pPr>
        <w:shd w:val="clear" w:color="auto" w:fill="FFFFFF"/>
        <w:jc w:val="center"/>
        <w:rPr>
          <w:rFonts w:ascii="微软雅黑" w:eastAsia="微软雅黑" w:hAnsi="微软雅黑"/>
          <w:color w:val="333333"/>
          <w:sz w:val="36"/>
          <w:szCs w:val="36"/>
        </w:rPr>
      </w:pPr>
      <w:r>
        <w:rPr>
          <w:rFonts w:ascii="微软雅黑" w:eastAsia="微软雅黑" w:hAnsi="微软雅黑" w:hint="eastAsia"/>
          <w:b/>
          <w:bCs/>
          <w:color w:val="333333"/>
          <w:sz w:val="36"/>
          <w:szCs w:val="36"/>
        </w:rPr>
        <w:t>中国新闻奖参评作品推荐表</w:t>
      </w:r>
    </w:p>
    <w:tbl>
      <w:tblPr>
        <w:tblW w:w="5000" w:type="pct"/>
        <w:jc w:val="center"/>
        <w:tblCellMar>
          <w:left w:w="0" w:type="dxa"/>
          <w:right w:w="0" w:type="dxa"/>
        </w:tblCellMar>
        <w:tblLook w:val="04A0" w:firstRow="1" w:lastRow="0" w:firstColumn="1" w:lastColumn="0" w:noHBand="0" w:noVBand="1"/>
      </w:tblPr>
      <w:tblGrid>
        <w:gridCol w:w="1561"/>
        <w:gridCol w:w="3642"/>
        <w:gridCol w:w="1561"/>
        <w:gridCol w:w="1561"/>
        <w:gridCol w:w="2081"/>
      </w:tblGrid>
      <w:tr w:rsidR="00CF7352" w:rsidTr="00CF7352">
        <w:trPr>
          <w:jc w:val="center"/>
        </w:trPr>
        <w:tc>
          <w:tcPr>
            <w:tcW w:w="750" w:type="pct"/>
            <w:vMerge w:val="restart"/>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CF7352" w:rsidRDefault="00CF7352">
            <w:pPr>
              <w:jc w:val="center"/>
              <w:rPr>
                <w:rFonts w:ascii="微软雅黑" w:eastAsia="微软雅黑" w:hAnsi="微软雅黑" w:cs="宋体"/>
                <w:color w:val="333333"/>
                <w:szCs w:val="21"/>
              </w:rPr>
            </w:pPr>
            <w:r>
              <w:rPr>
                <w:rFonts w:ascii="微软雅黑" w:eastAsia="微软雅黑" w:hAnsi="微软雅黑" w:hint="eastAsia"/>
                <w:color w:val="333333"/>
                <w:szCs w:val="21"/>
              </w:rPr>
              <w:t>作品标题</w:t>
            </w:r>
          </w:p>
        </w:tc>
        <w:tc>
          <w:tcPr>
            <w:tcW w:w="2500" w:type="pct"/>
            <w:gridSpan w:val="2"/>
            <w:vMerge w:val="restart"/>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CF7352" w:rsidRDefault="00CF7352">
            <w:pPr>
              <w:rPr>
                <w:rFonts w:ascii="微软雅黑" w:eastAsia="微软雅黑" w:hAnsi="微软雅黑" w:cs="宋体"/>
                <w:color w:val="333333"/>
                <w:szCs w:val="21"/>
              </w:rPr>
            </w:pPr>
            <w:r>
              <w:rPr>
                <w:rFonts w:ascii="微软雅黑" w:eastAsia="微软雅黑" w:hAnsi="微软雅黑" w:hint="eastAsia"/>
                <w:color w:val="333333"/>
                <w:szCs w:val="21"/>
              </w:rPr>
              <w:t> 在创新传播中捍卫主流媒体价值——</w:t>
            </w:r>
            <w:proofErr w:type="gramStart"/>
            <w:r>
              <w:rPr>
                <w:rFonts w:ascii="微软雅黑" w:eastAsia="微软雅黑" w:hAnsi="微软雅黑" w:hint="eastAsia"/>
                <w:color w:val="333333"/>
                <w:szCs w:val="21"/>
              </w:rPr>
              <w:t>人民网</w:t>
            </w:r>
            <w:proofErr w:type="gramEnd"/>
            <w:r>
              <w:rPr>
                <w:rFonts w:ascii="微软雅黑" w:eastAsia="微软雅黑" w:hAnsi="微软雅黑" w:hint="eastAsia"/>
                <w:color w:val="333333"/>
                <w:szCs w:val="21"/>
              </w:rPr>
              <w:t>优化短视频传播的实践与思考</w:t>
            </w:r>
          </w:p>
        </w:tc>
        <w:tc>
          <w:tcPr>
            <w:tcW w:w="750" w:type="pct"/>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CF7352" w:rsidRDefault="00CF7352">
            <w:pPr>
              <w:jc w:val="center"/>
              <w:rPr>
                <w:rFonts w:ascii="微软雅黑" w:eastAsia="微软雅黑" w:hAnsi="微软雅黑" w:cs="宋体"/>
                <w:color w:val="333333"/>
                <w:szCs w:val="21"/>
              </w:rPr>
            </w:pPr>
            <w:r>
              <w:rPr>
                <w:rFonts w:ascii="微软雅黑" w:eastAsia="微软雅黑" w:hAnsi="微软雅黑" w:hint="eastAsia"/>
                <w:color w:val="333333"/>
                <w:szCs w:val="21"/>
              </w:rPr>
              <w:t>参评项目</w:t>
            </w:r>
          </w:p>
        </w:tc>
        <w:tc>
          <w:tcPr>
            <w:tcW w:w="1000" w:type="pct"/>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CF7352" w:rsidRDefault="00CF7352">
            <w:pPr>
              <w:rPr>
                <w:rFonts w:ascii="微软雅黑" w:eastAsia="微软雅黑" w:hAnsi="微软雅黑" w:cs="宋体"/>
                <w:color w:val="333333"/>
                <w:szCs w:val="21"/>
              </w:rPr>
            </w:pPr>
            <w:r>
              <w:rPr>
                <w:rFonts w:ascii="微软雅黑" w:eastAsia="微软雅黑" w:hAnsi="微软雅黑" w:hint="eastAsia"/>
                <w:color w:val="333333"/>
                <w:szCs w:val="21"/>
              </w:rPr>
              <w:t> 新闻论文</w:t>
            </w:r>
          </w:p>
        </w:tc>
      </w:tr>
      <w:tr w:rsidR="00CF7352" w:rsidTr="00CF7352">
        <w:trPr>
          <w:jc w:val="center"/>
        </w:trPr>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F7352" w:rsidRDefault="00CF7352">
            <w:pPr>
              <w:rPr>
                <w:rFonts w:ascii="微软雅黑" w:eastAsia="微软雅黑" w:hAnsi="微软雅黑" w:cs="宋体"/>
                <w:color w:val="333333"/>
                <w:szCs w:val="21"/>
              </w:rPr>
            </w:pPr>
          </w:p>
        </w:tc>
        <w:tc>
          <w:tcPr>
            <w:tcW w:w="0" w:type="auto"/>
            <w:gridSpan w:val="2"/>
            <w:vMerge/>
            <w:tcBorders>
              <w:top w:val="single" w:sz="6" w:space="0" w:color="CCCCCC"/>
              <w:left w:val="single" w:sz="6" w:space="0" w:color="CCCCCC"/>
              <w:bottom w:val="single" w:sz="6" w:space="0" w:color="CCCCCC"/>
              <w:right w:val="single" w:sz="6" w:space="0" w:color="CCCCCC"/>
            </w:tcBorders>
            <w:vAlign w:val="center"/>
            <w:hideMark/>
          </w:tcPr>
          <w:p w:rsidR="00CF7352" w:rsidRDefault="00CF7352">
            <w:pPr>
              <w:rPr>
                <w:rFonts w:ascii="微软雅黑" w:eastAsia="微软雅黑" w:hAnsi="微软雅黑" w:cs="宋体"/>
                <w:color w:val="333333"/>
                <w:szCs w:val="21"/>
              </w:rPr>
            </w:pP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CF7352" w:rsidRDefault="00CF7352">
            <w:pPr>
              <w:jc w:val="center"/>
              <w:rPr>
                <w:rFonts w:ascii="微软雅黑" w:eastAsia="微软雅黑" w:hAnsi="微软雅黑" w:cs="宋体"/>
                <w:color w:val="333333"/>
                <w:szCs w:val="21"/>
              </w:rPr>
            </w:pPr>
            <w:r>
              <w:rPr>
                <w:rFonts w:ascii="微软雅黑" w:eastAsia="微软雅黑" w:hAnsi="微软雅黑" w:hint="eastAsia"/>
                <w:color w:val="333333"/>
                <w:szCs w:val="21"/>
              </w:rPr>
              <w:t>体裁</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CF7352" w:rsidRDefault="00CF7352">
            <w:pPr>
              <w:rPr>
                <w:rFonts w:ascii="微软雅黑" w:eastAsia="微软雅黑" w:hAnsi="微软雅黑" w:cs="宋体"/>
                <w:color w:val="333333"/>
                <w:szCs w:val="21"/>
              </w:rPr>
            </w:pPr>
            <w:r>
              <w:rPr>
                <w:rFonts w:ascii="微软雅黑" w:eastAsia="微软雅黑" w:hAnsi="微软雅黑" w:hint="eastAsia"/>
                <w:color w:val="333333"/>
                <w:szCs w:val="21"/>
              </w:rPr>
              <w:t> 新闻论文</w:t>
            </w:r>
          </w:p>
        </w:tc>
      </w:tr>
      <w:tr w:rsidR="00CF7352" w:rsidTr="00CF7352">
        <w:trPr>
          <w:jc w:val="center"/>
        </w:trPr>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CF7352" w:rsidRDefault="00CF7352">
            <w:pPr>
              <w:rPr>
                <w:rFonts w:ascii="微软雅黑" w:eastAsia="微软雅黑" w:hAnsi="微软雅黑" w:cs="宋体"/>
                <w:color w:val="333333"/>
                <w:szCs w:val="21"/>
              </w:rPr>
            </w:pPr>
          </w:p>
        </w:tc>
        <w:tc>
          <w:tcPr>
            <w:tcW w:w="0" w:type="auto"/>
            <w:gridSpan w:val="2"/>
            <w:vMerge/>
            <w:tcBorders>
              <w:top w:val="single" w:sz="6" w:space="0" w:color="CCCCCC"/>
              <w:left w:val="single" w:sz="6" w:space="0" w:color="CCCCCC"/>
              <w:bottom w:val="single" w:sz="6" w:space="0" w:color="CCCCCC"/>
              <w:right w:val="single" w:sz="6" w:space="0" w:color="CCCCCC"/>
            </w:tcBorders>
            <w:vAlign w:val="center"/>
            <w:hideMark/>
          </w:tcPr>
          <w:p w:rsidR="00CF7352" w:rsidRDefault="00CF7352">
            <w:pPr>
              <w:rPr>
                <w:rFonts w:ascii="微软雅黑" w:eastAsia="微软雅黑" w:hAnsi="微软雅黑" w:cs="宋体"/>
                <w:color w:val="333333"/>
                <w:szCs w:val="21"/>
              </w:rPr>
            </w:pP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CF7352" w:rsidRDefault="00CF7352">
            <w:pPr>
              <w:jc w:val="center"/>
              <w:rPr>
                <w:rFonts w:ascii="微软雅黑" w:eastAsia="微软雅黑" w:hAnsi="微软雅黑" w:cs="宋体"/>
                <w:color w:val="333333"/>
                <w:szCs w:val="21"/>
              </w:rPr>
            </w:pPr>
            <w:r>
              <w:rPr>
                <w:rFonts w:ascii="微软雅黑" w:eastAsia="微软雅黑" w:hAnsi="微软雅黑" w:hint="eastAsia"/>
                <w:color w:val="333333"/>
                <w:szCs w:val="21"/>
              </w:rPr>
              <w:t>语种</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CF7352" w:rsidRDefault="00CF7352">
            <w:pPr>
              <w:rPr>
                <w:rFonts w:ascii="微软雅黑" w:eastAsia="微软雅黑" w:hAnsi="微软雅黑" w:cs="宋体"/>
                <w:color w:val="333333"/>
                <w:szCs w:val="21"/>
              </w:rPr>
            </w:pPr>
            <w:r>
              <w:rPr>
                <w:rFonts w:ascii="微软雅黑" w:eastAsia="微软雅黑" w:hAnsi="微软雅黑" w:hint="eastAsia"/>
                <w:color w:val="333333"/>
                <w:szCs w:val="21"/>
              </w:rPr>
              <w:t> 中文</w:t>
            </w:r>
          </w:p>
        </w:tc>
      </w:tr>
      <w:tr w:rsidR="00CF7352" w:rsidTr="00CF7352">
        <w:trPr>
          <w:jc w:val="center"/>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CF7352" w:rsidRDefault="00CF7352">
            <w:pPr>
              <w:spacing w:line="375" w:lineRule="atLeast"/>
              <w:jc w:val="center"/>
              <w:rPr>
                <w:rFonts w:ascii="微软雅黑" w:eastAsia="微软雅黑" w:hAnsi="微软雅黑" w:cs="宋体"/>
                <w:color w:val="333333"/>
                <w:szCs w:val="21"/>
              </w:rPr>
            </w:pPr>
            <w:r>
              <w:rPr>
                <w:rFonts w:ascii="微软雅黑" w:eastAsia="微软雅黑" w:hAnsi="微软雅黑" w:hint="eastAsia"/>
                <w:color w:val="333333"/>
                <w:szCs w:val="21"/>
              </w:rPr>
              <w:t>作者</w:t>
            </w:r>
            <w:r>
              <w:rPr>
                <w:rFonts w:ascii="微软雅黑" w:eastAsia="微软雅黑" w:hAnsi="微软雅黑" w:hint="eastAsia"/>
                <w:color w:val="333333"/>
                <w:szCs w:val="21"/>
              </w:rPr>
              <w:br/>
              <w:t>（主创人员）</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CF7352" w:rsidRDefault="00CF7352">
            <w:pPr>
              <w:rPr>
                <w:rFonts w:ascii="微软雅黑" w:eastAsia="微软雅黑" w:hAnsi="微软雅黑" w:cs="宋体"/>
                <w:color w:val="333333"/>
                <w:szCs w:val="21"/>
              </w:rPr>
            </w:pPr>
            <w:r>
              <w:rPr>
                <w:rFonts w:ascii="微软雅黑" w:eastAsia="微软雅黑" w:hAnsi="微软雅黑" w:hint="eastAsia"/>
                <w:color w:val="333333"/>
                <w:szCs w:val="21"/>
              </w:rPr>
              <w:t xml:space="preserve"> 唐维红、张玉珂 </w:t>
            </w:r>
          </w:p>
        </w:tc>
        <w:tc>
          <w:tcPr>
            <w:tcW w:w="750" w:type="pct"/>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CF7352" w:rsidRDefault="00CF7352">
            <w:pPr>
              <w:jc w:val="center"/>
              <w:rPr>
                <w:rFonts w:ascii="微软雅黑" w:eastAsia="微软雅黑" w:hAnsi="微软雅黑" w:cs="宋体"/>
                <w:color w:val="333333"/>
                <w:szCs w:val="21"/>
              </w:rPr>
            </w:pPr>
            <w:r>
              <w:rPr>
                <w:rFonts w:ascii="微软雅黑" w:eastAsia="微软雅黑" w:hAnsi="微软雅黑" w:hint="eastAsia"/>
                <w:color w:val="333333"/>
                <w:szCs w:val="21"/>
              </w:rPr>
              <w:t>编辑</w:t>
            </w:r>
          </w:p>
        </w:tc>
        <w:tc>
          <w:tcPr>
            <w:tcW w:w="0" w:type="auto"/>
            <w:gridSpan w:val="2"/>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CF7352" w:rsidRDefault="00CF7352">
            <w:pPr>
              <w:rPr>
                <w:rFonts w:ascii="微软雅黑" w:eastAsia="微软雅黑" w:hAnsi="微软雅黑" w:cs="宋体"/>
                <w:color w:val="333333"/>
                <w:szCs w:val="21"/>
              </w:rPr>
            </w:pPr>
            <w:r>
              <w:rPr>
                <w:rFonts w:ascii="微软雅黑" w:eastAsia="微软雅黑" w:hAnsi="微软雅黑" w:hint="eastAsia"/>
                <w:color w:val="333333"/>
                <w:szCs w:val="21"/>
              </w:rPr>
              <w:t xml:space="preserve"> 陈利云 </w:t>
            </w:r>
          </w:p>
        </w:tc>
      </w:tr>
      <w:tr w:rsidR="00CF7352" w:rsidTr="00CF7352">
        <w:trPr>
          <w:jc w:val="center"/>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CF7352" w:rsidRDefault="00CF7352">
            <w:pPr>
              <w:jc w:val="center"/>
              <w:rPr>
                <w:rFonts w:ascii="微软雅黑" w:eastAsia="微软雅黑" w:hAnsi="微软雅黑" w:cs="宋体"/>
                <w:color w:val="333333"/>
                <w:szCs w:val="21"/>
              </w:rPr>
            </w:pPr>
            <w:r>
              <w:rPr>
                <w:rFonts w:ascii="微软雅黑" w:eastAsia="微软雅黑" w:hAnsi="微软雅黑" w:hint="eastAsia"/>
                <w:color w:val="333333"/>
                <w:szCs w:val="21"/>
              </w:rPr>
              <w:t>刊播单位</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CF7352" w:rsidRDefault="00CF7352">
            <w:pPr>
              <w:rPr>
                <w:rFonts w:ascii="微软雅黑" w:eastAsia="微软雅黑" w:hAnsi="微软雅黑" w:cs="宋体"/>
                <w:color w:val="333333"/>
                <w:szCs w:val="21"/>
              </w:rPr>
            </w:pPr>
            <w:r>
              <w:rPr>
                <w:rFonts w:ascii="微软雅黑" w:eastAsia="微软雅黑" w:hAnsi="微软雅黑" w:hint="eastAsia"/>
                <w:color w:val="333333"/>
                <w:szCs w:val="21"/>
              </w:rPr>
              <w:t> 《新闻战线》杂志</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CF7352" w:rsidRDefault="00CF7352">
            <w:pPr>
              <w:jc w:val="center"/>
              <w:rPr>
                <w:rFonts w:ascii="微软雅黑" w:eastAsia="微软雅黑" w:hAnsi="微软雅黑" w:cs="宋体"/>
                <w:color w:val="333333"/>
                <w:szCs w:val="21"/>
              </w:rPr>
            </w:pPr>
            <w:r>
              <w:rPr>
                <w:rFonts w:ascii="微软雅黑" w:eastAsia="微软雅黑" w:hAnsi="微软雅黑" w:hint="eastAsia"/>
                <w:color w:val="333333"/>
                <w:szCs w:val="21"/>
              </w:rPr>
              <w:t>刊播时间</w:t>
            </w:r>
          </w:p>
        </w:tc>
        <w:tc>
          <w:tcPr>
            <w:tcW w:w="0" w:type="auto"/>
            <w:gridSpan w:val="2"/>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CF7352" w:rsidRDefault="00CF7352">
            <w:pPr>
              <w:rPr>
                <w:rFonts w:ascii="微软雅黑" w:eastAsia="微软雅黑" w:hAnsi="微软雅黑" w:cs="宋体"/>
                <w:color w:val="333333"/>
                <w:szCs w:val="21"/>
              </w:rPr>
            </w:pPr>
            <w:r>
              <w:rPr>
                <w:rFonts w:ascii="微软雅黑" w:eastAsia="微软雅黑" w:hAnsi="微软雅黑" w:hint="eastAsia"/>
                <w:color w:val="333333"/>
                <w:szCs w:val="21"/>
              </w:rPr>
              <w:t xml:space="preserve">  2019年第06（上）期 </w:t>
            </w:r>
          </w:p>
        </w:tc>
      </w:tr>
      <w:tr w:rsidR="00CF7352" w:rsidTr="00CF7352">
        <w:trPr>
          <w:jc w:val="center"/>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CF7352" w:rsidRDefault="00CF7352">
            <w:pPr>
              <w:spacing w:line="375" w:lineRule="atLeast"/>
              <w:jc w:val="center"/>
              <w:rPr>
                <w:rFonts w:ascii="微软雅黑" w:eastAsia="微软雅黑" w:hAnsi="微软雅黑" w:cs="宋体"/>
                <w:color w:val="333333"/>
                <w:szCs w:val="21"/>
              </w:rPr>
            </w:pPr>
            <w:r>
              <w:rPr>
                <w:rFonts w:ascii="微软雅黑" w:eastAsia="微软雅黑" w:hAnsi="微软雅黑" w:hint="eastAsia"/>
                <w:color w:val="333333"/>
                <w:szCs w:val="21"/>
              </w:rPr>
              <w:t>刊播版面</w:t>
            </w:r>
            <w:r>
              <w:rPr>
                <w:rFonts w:ascii="微软雅黑" w:eastAsia="微软雅黑" w:hAnsi="微软雅黑" w:hint="eastAsia"/>
                <w:color w:val="333333"/>
                <w:szCs w:val="21"/>
              </w:rPr>
              <w:br/>
              <w:t>(名称和版次)</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CF7352" w:rsidRDefault="00CF7352">
            <w:pPr>
              <w:rPr>
                <w:rFonts w:ascii="微软雅黑" w:eastAsia="微软雅黑" w:hAnsi="微软雅黑" w:cs="宋体"/>
                <w:color w:val="333333"/>
                <w:szCs w:val="21"/>
              </w:rPr>
            </w:pPr>
            <w:r>
              <w:rPr>
                <w:rFonts w:ascii="微软雅黑" w:eastAsia="微软雅黑" w:hAnsi="微软雅黑" w:hint="eastAsia"/>
                <w:color w:val="333333"/>
                <w:szCs w:val="21"/>
              </w:rPr>
              <w:t> 前沿关注 P11-P13</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CF7352" w:rsidRDefault="00CF7352">
            <w:pPr>
              <w:jc w:val="center"/>
              <w:rPr>
                <w:rFonts w:ascii="微软雅黑" w:eastAsia="微软雅黑" w:hAnsi="微软雅黑" w:cs="宋体"/>
                <w:color w:val="333333"/>
                <w:szCs w:val="21"/>
              </w:rPr>
            </w:pPr>
            <w:r>
              <w:rPr>
                <w:rFonts w:ascii="微软雅黑" w:eastAsia="微软雅黑" w:hAnsi="微软雅黑" w:hint="eastAsia"/>
                <w:color w:val="333333"/>
                <w:szCs w:val="21"/>
              </w:rPr>
              <w:t>作品字数</w:t>
            </w:r>
          </w:p>
        </w:tc>
        <w:tc>
          <w:tcPr>
            <w:tcW w:w="0" w:type="auto"/>
            <w:gridSpan w:val="2"/>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CF7352" w:rsidRDefault="00CF7352">
            <w:pPr>
              <w:rPr>
                <w:rFonts w:ascii="微软雅黑" w:eastAsia="微软雅黑" w:hAnsi="微软雅黑" w:cs="宋体"/>
                <w:color w:val="333333"/>
                <w:szCs w:val="21"/>
              </w:rPr>
            </w:pPr>
            <w:r>
              <w:rPr>
                <w:rFonts w:ascii="微软雅黑" w:eastAsia="微软雅黑" w:hAnsi="微软雅黑" w:hint="eastAsia"/>
                <w:color w:val="333333"/>
                <w:szCs w:val="21"/>
              </w:rPr>
              <w:t> 4105</w:t>
            </w:r>
          </w:p>
        </w:tc>
      </w:tr>
      <w:tr w:rsidR="00CF7352" w:rsidTr="00CF7352">
        <w:trPr>
          <w:jc w:val="center"/>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CF7352" w:rsidRDefault="00CF7352">
            <w:pPr>
              <w:spacing w:line="375" w:lineRule="atLeast"/>
              <w:jc w:val="center"/>
              <w:rPr>
                <w:rFonts w:ascii="微软雅黑" w:eastAsia="微软雅黑" w:hAnsi="微软雅黑" w:cs="宋体"/>
                <w:color w:val="333333"/>
                <w:szCs w:val="21"/>
              </w:rPr>
            </w:pPr>
            <w:r>
              <w:rPr>
                <w:rFonts w:ascii="微软雅黑" w:eastAsia="微软雅黑" w:hAnsi="微软雅黑" w:hint="eastAsia"/>
                <w:color w:val="333333"/>
                <w:szCs w:val="21"/>
              </w:rPr>
              <w:br/>
              <w:t>采编过程</w:t>
            </w:r>
            <w:r>
              <w:rPr>
                <w:rFonts w:ascii="微软雅黑" w:eastAsia="微软雅黑" w:hAnsi="微软雅黑" w:hint="eastAsia"/>
                <w:color w:val="333333"/>
                <w:szCs w:val="21"/>
              </w:rPr>
              <w:br/>
              <w:t>作品简介</w:t>
            </w:r>
            <w:r>
              <w:rPr>
                <w:rFonts w:ascii="微软雅黑" w:eastAsia="微软雅黑" w:hAnsi="微软雅黑" w:hint="eastAsia"/>
                <w:color w:val="333333"/>
                <w:szCs w:val="21"/>
              </w:rPr>
              <w:br/>
              <w:t> </w:t>
            </w:r>
          </w:p>
        </w:tc>
        <w:tc>
          <w:tcPr>
            <w:tcW w:w="0" w:type="auto"/>
            <w:gridSpan w:val="4"/>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CF7352" w:rsidRDefault="00CF7352">
            <w:pPr>
              <w:rPr>
                <w:rFonts w:ascii="微软雅黑" w:eastAsia="微软雅黑" w:hAnsi="微软雅黑" w:cs="宋体"/>
                <w:color w:val="333333"/>
                <w:szCs w:val="21"/>
              </w:rPr>
            </w:pPr>
            <w:r>
              <w:rPr>
                <w:rFonts w:ascii="微软雅黑" w:eastAsia="微软雅黑" w:hAnsi="微软雅黑" w:hint="eastAsia"/>
                <w:color w:val="333333"/>
                <w:szCs w:val="21"/>
              </w:rPr>
              <w:t>  近几年来，短视频成为全媒体时代又一风口。众多互联网企业纷纷布局短视频平台，主流媒体对短视频传播也日益重视。2019年6月，《新闻战线》约请12家中央及地方媒体，就“新舆论生态下短视频的守正创新”进行专题探讨。本文为该系列论文的开篇。两位作者在短视频传播方面既是研究者更是实践者，参与策划、报道、传播的全流程，对此课题有更深切的体验。文章以</w:t>
            </w:r>
            <w:proofErr w:type="gramStart"/>
            <w:r>
              <w:rPr>
                <w:rFonts w:ascii="微软雅黑" w:eastAsia="微软雅黑" w:hAnsi="微软雅黑" w:hint="eastAsia"/>
                <w:color w:val="333333"/>
                <w:szCs w:val="21"/>
              </w:rPr>
              <w:t>人民网</w:t>
            </w:r>
            <w:proofErr w:type="gramEnd"/>
            <w:r>
              <w:rPr>
                <w:rFonts w:ascii="微软雅黑" w:eastAsia="微软雅黑" w:hAnsi="微软雅黑" w:hint="eastAsia"/>
                <w:color w:val="333333"/>
                <w:szCs w:val="21"/>
              </w:rPr>
              <w:t>优化短视频传播实践为例，从辩证看待“长”与“短”、灵活把握内容与玩法、正确处理“变”与“不变”三个层面，系统阐述了新闻媒体如何在短视频浪潮中创新传播模式，拓展舆论阵地，做大做强主流舆论，为全媒体时代主流媒体的传播价值构建提供了实践启发。</w:t>
            </w:r>
          </w:p>
        </w:tc>
      </w:tr>
      <w:tr w:rsidR="00CF7352" w:rsidTr="00CF7352">
        <w:trPr>
          <w:jc w:val="center"/>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CF7352" w:rsidRDefault="00CF7352">
            <w:pPr>
              <w:spacing w:line="375" w:lineRule="atLeast"/>
              <w:jc w:val="center"/>
              <w:rPr>
                <w:rFonts w:ascii="微软雅黑" w:eastAsia="微软雅黑" w:hAnsi="微软雅黑" w:cs="宋体"/>
                <w:color w:val="333333"/>
                <w:szCs w:val="21"/>
              </w:rPr>
            </w:pPr>
            <w:r>
              <w:rPr>
                <w:rFonts w:ascii="微软雅黑" w:eastAsia="微软雅黑" w:hAnsi="微软雅黑" w:hint="eastAsia"/>
                <w:color w:val="333333"/>
                <w:szCs w:val="21"/>
              </w:rPr>
              <w:br/>
              <w:t>社会效果</w:t>
            </w:r>
            <w:r>
              <w:rPr>
                <w:rFonts w:ascii="微软雅黑" w:eastAsia="微软雅黑" w:hAnsi="微软雅黑" w:hint="eastAsia"/>
                <w:color w:val="333333"/>
                <w:szCs w:val="21"/>
              </w:rPr>
              <w:br/>
              <w:t> </w:t>
            </w:r>
          </w:p>
        </w:tc>
        <w:tc>
          <w:tcPr>
            <w:tcW w:w="0" w:type="auto"/>
            <w:gridSpan w:val="4"/>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CF7352" w:rsidRDefault="00CF7352">
            <w:pPr>
              <w:rPr>
                <w:rFonts w:ascii="微软雅黑" w:eastAsia="微软雅黑" w:hAnsi="微软雅黑" w:cs="宋体"/>
                <w:color w:val="333333"/>
                <w:szCs w:val="21"/>
              </w:rPr>
            </w:pPr>
            <w:r>
              <w:rPr>
                <w:rFonts w:ascii="微软雅黑" w:eastAsia="微软雅黑" w:hAnsi="微软雅黑" w:hint="eastAsia"/>
                <w:color w:val="333333"/>
                <w:szCs w:val="21"/>
              </w:rPr>
              <w:t>  作为中央重点新闻网站的排头兵，</w:t>
            </w:r>
            <w:proofErr w:type="gramStart"/>
            <w:r>
              <w:rPr>
                <w:rFonts w:ascii="微软雅黑" w:eastAsia="微软雅黑" w:hAnsi="微软雅黑" w:hint="eastAsia"/>
                <w:color w:val="333333"/>
                <w:szCs w:val="21"/>
              </w:rPr>
              <w:t>人民网</w:t>
            </w:r>
            <w:proofErr w:type="gramEnd"/>
            <w:r>
              <w:rPr>
                <w:rFonts w:ascii="微软雅黑" w:eastAsia="微软雅黑" w:hAnsi="微软雅黑" w:hint="eastAsia"/>
                <w:color w:val="333333"/>
                <w:szCs w:val="21"/>
              </w:rPr>
              <w:t>在短视频领域的传播实践颇受业界关注。该文章刊发后，被《新闻战线》等</w:t>
            </w:r>
            <w:proofErr w:type="gramStart"/>
            <w:r>
              <w:rPr>
                <w:rFonts w:ascii="微软雅黑" w:eastAsia="微软雅黑" w:hAnsi="微软雅黑" w:hint="eastAsia"/>
                <w:color w:val="333333"/>
                <w:szCs w:val="21"/>
              </w:rPr>
              <w:t>微信公众号及腾讯</w:t>
            </w:r>
            <w:proofErr w:type="gramEnd"/>
            <w:r>
              <w:rPr>
                <w:rFonts w:ascii="微软雅黑" w:eastAsia="微软雅黑" w:hAnsi="微软雅黑" w:hint="eastAsia"/>
                <w:color w:val="333333"/>
                <w:szCs w:val="21"/>
              </w:rPr>
              <w:t>、搜狐、百度学术等网站转发，被中国知网、万方数据等学术数据库收录。据</w:t>
            </w:r>
            <w:proofErr w:type="gramStart"/>
            <w:r>
              <w:rPr>
                <w:rFonts w:ascii="微软雅黑" w:eastAsia="微软雅黑" w:hAnsi="微软雅黑" w:hint="eastAsia"/>
                <w:color w:val="333333"/>
                <w:szCs w:val="21"/>
              </w:rPr>
              <w:t>中国知网的</w:t>
            </w:r>
            <w:proofErr w:type="gramEnd"/>
            <w:r>
              <w:rPr>
                <w:rFonts w:ascii="微软雅黑" w:eastAsia="微软雅黑" w:hAnsi="微软雅黑" w:hint="eastAsia"/>
                <w:color w:val="333333"/>
                <w:szCs w:val="21"/>
              </w:rPr>
              <w:t>统计，文章被相关论文转引4次，被下载405次。</w:t>
            </w:r>
          </w:p>
        </w:tc>
      </w:tr>
      <w:tr w:rsidR="00CF7352" w:rsidTr="00CF7352">
        <w:trPr>
          <w:jc w:val="center"/>
        </w:trPr>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CF7352" w:rsidRDefault="00CF7352">
            <w:pPr>
              <w:spacing w:line="375" w:lineRule="atLeast"/>
              <w:jc w:val="center"/>
              <w:rPr>
                <w:rFonts w:ascii="微软雅黑" w:eastAsia="微软雅黑" w:hAnsi="微软雅黑" w:cs="宋体"/>
                <w:color w:val="333333"/>
                <w:szCs w:val="21"/>
              </w:rPr>
            </w:pPr>
            <w:r>
              <w:rPr>
                <w:rFonts w:ascii="微软雅黑" w:eastAsia="微软雅黑" w:hAnsi="微软雅黑" w:hint="eastAsia"/>
                <w:color w:val="333333"/>
                <w:szCs w:val="21"/>
              </w:rPr>
              <w:t>初评评语</w:t>
            </w:r>
            <w:r>
              <w:rPr>
                <w:rFonts w:ascii="微软雅黑" w:eastAsia="微软雅黑" w:hAnsi="微软雅黑" w:hint="eastAsia"/>
                <w:color w:val="333333"/>
                <w:szCs w:val="21"/>
              </w:rPr>
              <w:br/>
              <w:t>推荐理由</w:t>
            </w:r>
          </w:p>
        </w:tc>
        <w:tc>
          <w:tcPr>
            <w:tcW w:w="0" w:type="auto"/>
            <w:gridSpan w:val="4"/>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CF7352" w:rsidRDefault="00CF7352" w:rsidP="00CF7352">
            <w:pPr>
              <w:rPr>
                <w:rFonts w:ascii="微软雅黑" w:eastAsia="微软雅黑" w:hAnsi="微软雅黑"/>
                <w:color w:val="333333"/>
                <w:szCs w:val="21"/>
              </w:rPr>
            </w:pPr>
            <w:r>
              <w:rPr>
                <w:rFonts w:ascii="微软雅黑" w:eastAsia="微软雅黑" w:hAnsi="微软雅黑" w:hint="eastAsia"/>
                <w:color w:val="333333"/>
                <w:szCs w:val="21"/>
              </w:rPr>
              <w:t>  文章深入探讨了主流媒体面对短视频快速发展“怎么看、怎么办”的问题，既有前沿的观察思考，又有一线的实践经验，对业界具有较强的指导意义和借鉴价值。</w:t>
            </w:r>
          </w:p>
          <w:p w:rsidR="00CF7352" w:rsidRDefault="00CF7352" w:rsidP="00CF7352">
            <w:pPr>
              <w:spacing w:after="240"/>
              <w:rPr>
                <w:rFonts w:ascii="微软雅黑" w:eastAsia="微软雅黑" w:hAnsi="微软雅黑" w:hint="eastAsia"/>
                <w:color w:val="333333"/>
                <w:szCs w:val="21"/>
              </w:rPr>
            </w:pPr>
          </w:p>
          <w:tbl>
            <w:tblPr>
              <w:tblW w:w="4500" w:type="pct"/>
              <w:tblCellMar>
                <w:top w:w="15" w:type="dxa"/>
                <w:left w:w="15" w:type="dxa"/>
                <w:bottom w:w="15" w:type="dxa"/>
                <w:right w:w="15" w:type="dxa"/>
              </w:tblCellMar>
              <w:tblLook w:val="04A0" w:firstRow="1" w:lastRow="0" w:firstColumn="1" w:lastColumn="0" w:noHBand="0" w:noVBand="1"/>
            </w:tblPr>
            <w:tblGrid>
              <w:gridCol w:w="2908"/>
              <w:gridCol w:w="4783"/>
            </w:tblGrid>
            <w:tr w:rsidR="00CF7352" w:rsidTr="00CF7352">
              <w:tc>
                <w:tcPr>
                  <w:tcW w:w="0" w:type="auto"/>
                  <w:tcBorders>
                    <w:top w:val="nil"/>
                    <w:left w:val="nil"/>
                    <w:bottom w:val="nil"/>
                    <w:right w:val="nil"/>
                  </w:tcBorders>
                  <w:tcMar>
                    <w:top w:w="150" w:type="dxa"/>
                    <w:left w:w="150" w:type="dxa"/>
                    <w:bottom w:w="150" w:type="dxa"/>
                    <w:right w:w="150" w:type="dxa"/>
                  </w:tcMar>
                  <w:vAlign w:val="center"/>
                  <w:hideMark/>
                </w:tcPr>
                <w:p w:rsidR="00CF7352" w:rsidRDefault="00CF7352">
                  <w:pPr>
                    <w:jc w:val="center"/>
                    <w:rPr>
                      <w:rFonts w:ascii="微软雅黑" w:eastAsia="微软雅黑" w:hAnsi="微软雅黑" w:cs="宋体"/>
                      <w:color w:val="333333"/>
                      <w:szCs w:val="21"/>
                    </w:rPr>
                  </w:pPr>
                  <w:r>
                    <w:rPr>
                      <w:rFonts w:ascii="微软雅黑" w:eastAsia="微软雅黑" w:hAnsi="微软雅黑" w:hint="eastAsia"/>
                      <w:color w:val="333333"/>
                      <w:szCs w:val="21"/>
                    </w:rPr>
                    <w:t>领导签字：</w:t>
                  </w:r>
                </w:p>
              </w:tc>
              <w:tc>
                <w:tcPr>
                  <w:tcW w:w="0" w:type="auto"/>
                  <w:tcBorders>
                    <w:top w:val="nil"/>
                    <w:left w:val="nil"/>
                    <w:bottom w:val="nil"/>
                    <w:right w:val="nil"/>
                  </w:tcBorders>
                  <w:tcMar>
                    <w:top w:w="150" w:type="dxa"/>
                    <w:left w:w="150" w:type="dxa"/>
                    <w:bottom w:w="150" w:type="dxa"/>
                    <w:right w:w="150" w:type="dxa"/>
                  </w:tcMar>
                  <w:vAlign w:val="center"/>
                  <w:hideMark/>
                </w:tcPr>
                <w:p w:rsidR="00CF7352" w:rsidRDefault="00CF7352">
                  <w:pPr>
                    <w:jc w:val="center"/>
                    <w:rPr>
                      <w:rFonts w:ascii="微软雅黑" w:eastAsia="微软雅黑" w:hAnsi="微软雅黑" w:cs="宋体"/>
                      <w:color w:val="333333"/>
                      <w:szCs w:val="21"/>
                    </w:rPr>
                  </w:pPr>
                  <w:r>
                    <w:rPr>
                      <w:rFonts w:ascii="微软雅黑" w:eastAsia="微软雅黑" w:hAnsi="微软雅黑" w:hint="eastAsia"/>
                      <w:color w:val="333333"/>
                      <w:szCs w:val="21"/>
                    </w:rPr>
                    <w:t>（盖单位公章）</w:t>
                  </w:r>
                  <w:r>
                    <w:rPr>
                      <w:rFonts w:ascii="微软雅黑" w:eastAsia="微软雅黑" w:hAnsi="微软雅黑" w:hint="eastAsia"/>
                      <w:color w:val="333333"/>
                      <w:szCs w:val="21"/>
                    </w:rPr>
                    <w:br/>
                  </w:r>
                  <w:r>
                    <w:rPr>
                      <w:rFonts w:ascii="微软雅黑" w:eastAsia="微软雅黑" w:hAnsi="微软雅黑" w:hint="eastAsia"/>
                      <w:color w:val="333333"/>
                      <w:szCs w:val="21"/>
                    </w:rPr>
                    <w:br/>
                    <w:t>2020年      月      日</w:t>
                  </w:r>
                </w:p>
              </w:tc>
            </w:tr>
          </w:tbl>
          <w:p w:rsidR="00CF7352" w:rsidRDefault="00CF7352">
            <w:pPr>
              <w:rPr>
                <w:rFonts w:ascii="微软雅黑" w:eastAsia="微软雅黑" w:hAnsi="微软雅黑" w:cs="宋体"/>
                <w:color w:val="333333"/>
                <w:szCs w:val="21"/>
              </w:rPr>
            </w:pPr>
          </w:p>
        </w:tc>
      </w:tr>
    </w:tbl>
    <w:p w:rsidR="00CF7352" w:rsidRDefault="00CF7352" w:rsidP="00CF7352">
      <w:pPr>
        <w:shd w:val="clear" w:color="auto" w:fill="FFFFFF"/>
        <w:spacing w:after="240"/>
        <w:jc w:val="center"/>
        <w:rPr>
          <w:rFonts w:ascii="微软雅黑" w:eastAsia="微软雅黑" w:hAnsi="微软雅黑" w:hint="eastAsia"/>
          <w:color w:val="333333"/>
          <w:szCs w:val="21"/>
        </w:rPr>
      </w:pPr>
    </w:p>
    <w:p w:rsidR="00CF7352" w:rsidRDefault="00CF7352" w:rsidP="00CF7352">
      <w:pPr>
        <w:jc w:val="center"/>
        <w:rPr>
          <w:rFonts w:ascii="微软雅黑" w:eastAsia="微软雅黑" w:hAnsi="微软雅黑" w:hint="eastAsia"/>
          <w:color w:val="333333"/>
          <w:szCs w:val="21"/>
        </w:rPr>
      </w:pPr>
      <w:r>
        <w:rPr>
          <w:rFonts w:ascii="微软雅黑" w:eastAsia="微软雅黑" w:hAnsi="微软雅黑" w:hint="eastAsia"/>
          <w:color w:val="333333"/>
          <w:szCs w:val="21"/>
        </w:rPr>
        <w:t> </w:t>
      </w:r>
    </w:p>
    <w:p w:rsidR="00CF7352" w:rsidRDefault="00CF7352" w:rsidP="00CF7352">
      <w:pPr>
        <w:jc w:val="center"/>
        <w:rPr>
          <w:rFonts w:ascii="微软雅黑" w:eastAsia="微软雅黑" w:hAnsi="微软雅黑" w:hint="eastAsia"/>
          <w:color w:val="333333"/>
          <w:szCs w:val="21"/>
        </w:rPr>
      </w:pPr>
      <w:r>
        <w:rPr>
          <w:rFonts w:ascii="微软雅黑" w:eastAsia="微软雅黑" w:hAnsi="微软雅黑" w:hint="eastAsia"/>
          <w:color w:val="333333"/>
          <w:szCs w:val="21"/>
        </w:rPr>
        <w:pict/>
      </w:r>
      <w:r>
        <w:rPr>
          <w:rFonts w:ascii="微软雅黑" w:eastAsia="微软雅黑" w:hAnsi="微软雅黑" w:hint="eastAsia"/>
          <w:color w:val="333333"/>
          <w:szCs w:val="21"/>
        </w:rPr>
        <w:pict/>
      </w:r>
      <w:r>
        <w:rPr>
          <w:rFonts w:ascii="微软雅黑" w:eastAsia="微软雅黑" w:hAnsi="微软雅黑" w:hint="eastAsia"/>
          <w:color w:val="333333"/>
          <w:szCs w:val="21"/>
        </w:rPr>
        <w:pict/>
      </w:r>
      <w:r>
        <w:rPr>
          <w:rFonts w:ascii="微软雅黑" w:eastAsia="微软雅黑" w:hAnsi="微软雅黑" w:hint="eastAsia"/>
          <w:color w:val="333333"/>
          <w:szCs w:val="21"/>
        </w:rPr>
        <w:pict/>
      </w:r>
      <w:r>
        <w:rPr>
          <w:rFonts w:ascii="微软雅黑" w:eastAsia="微软雅黑" w:hAnsi="微软雅黑" w:hint="eastAsia"/>
          <w:color w:val="333333"/>
          <w:szCs w:val="21"/>
        </w:rPr>
        <w:pict/>
      </w:r>
      <w:r>
        <w:rPr>
          <w:rFonts w:ascii="微软雅黑" w:eastAsia="微软雅黑" w:hAnsi="微软雅黑" w:hint="eastAsia"/>
          <w:color w:val="333333"/>
          <w:szCs w:val="21"/>
        </w:rPr>
        <w:pict/>
      </w:r>
      <w:r>
        <w:rPr>
          <w:rFonts w:ascii="微软雅黑" w:eastAsia="微软雅黑" w:hAnsi="微软雅黑" w:hint="eastAsia"/>
          <w:color w:val="333333"/>
          <w:szCs w:val="21"/>
        </w:rPr>
        <w:pict/>
      </w:r>
      <w:r>
        <w:rPr>
          <w:rFonts w:ascii="微软雅黑" w:eastAsia="微软雅黑" w:hAnsi="微软雅黑" w:hint="eastAsia"/>
          <w:color w:val="333333"/>
          <w:szCs w:val="21"/>
        </w:rPr>
        <w:pict/>
      </w:r>
      <w:r>
        <w:rPr>
          <w:rFonts w:ascii="微软雅黑" w:eastAsia="微软雅黑" w:hAnsi="微软雅黑" w:hint="eastAsia"/>
          <w:color w:val="333333"/>
          <w:szCs w:val="21"/>
        </w:rPr>
        <w:pict/>
      </w:r>
      <w:r>
        <w:rPr>
          <w:rFonts w:ascii="微软雅黑" w:eastAsia="微软雅黑" w:hAnsi="微软雅黑" w:hint="eastAsia"/>
          <w:color w:val="333333"/>
          <w:szCs w:val="21"/>
        </w:rPr>
        <w:pict/>
      </w:r>
      <w:r>
        <w:rPr>
          <w:rFonts w:ascii="微软雅黑" w:eastAsia="微软雅黑" w:hAnsi="微软雅黑" w:hint="eastAsia"/>
          <w:color w:val="333333"/>
          <w:szCs w:val="21"/>
        </w:rPr>
        <w:pict/>
      </w:r>
      <w:r>
        <w:rPr>
          <w:rFonts w:ascii="微软雅黑" w:eastAsia="微软雅黑" w:hAnsi="微软雅黑" w:hint="eastAsia"/>
          <w:color w:val="333333"/>
          <w:szCs w:val="21"/>
        </w:rPr>
        <w:pict/>
      </w:r>
    </w:p>
    <w:p w:rsidR="00CF7352" w:rsidRDefault="00CF7352">
      <w:pPr>
        <w:widowControl/>
        <w:jc w:val="left"/>
        <w:rPr>
          <w:rFonts w:ascii="微软雅黑" w:eastAsia="微软雅黑" w:hAnsi="微软雅黑"/>
          <w:color w:val="333333"/>
          <w:szCs w:val="21"/>
        </w:rPr>
      </w:pPr>
      <w:r>
        <w:rPr>
          <w:rFonts w:ascii="微软雅黑" w:eastAsia="微软雅黑" w:hAnsi="微软雅黑"/>
          <w:color w:val="333333"/>
          <w:szCs w:val="21"/>
        </w:rPr>
        <w:br w:type="page"/>
      </w:r>
    </w:p>
    <w:p w:rsidR="00CF7352" w:rsidRDefault="00CF7352" w:rsidP="00CF7352">
      <w:pPr>
        <w:shd w:val="clear" w:color="auto" w:fill="FFFFFF"/>
        <w:jc w:val="center"/>
        <w:rPr>
          <w:rFonts w:ascii="微软雅黑" w:eastAsia="微软雅黑" w:hAnsi="微软雅黑" w:hint="eastAsia"/>
          <w:color w:val="333333"/>
          <w:sz w:val="36"/>
          <w:szCs w:val="36"/>
        </w:rPr>
      </w:pPr>
      <w:bookmarkStart w:id="0" w:name="_GoBack"/>
      <w:bookmarkEnd w:id="0"/>
      <w:r>
        <w:rPr>
          <w:rFonts w:ascii="微软雅黑" w:eastAsia="微软雅黑" w:hAnsi="微软雅黑" w:hint="eastAsia"/>
          <w:b/>
          <w:bCs/>
          <w:color w:val="333333"/>
          <w:sz w:val="36"/>
          <w:szCs w:val="36"/>
        </w:rPr>
        <w:t>中国新闻奖参评作品内容</w:t>
      </w:r>
    </w:p>
    <w:tbl>
      <w:tblPr>
        <w:tblW w:w="5000" w:type="pct"/>
        <w:jc w:val="center"/>
        <w:tblCellMar>
          <w:left w:w="0" w:type="dxa"/>
          <w:right w:w="0" w:type="dxa"/>
        </w:tblCellMar>
        <w:tblLook w:val="04A0" w:firstRow="1" w:lastRow="0" w:firstColumn="1" w:lastColumn="0" w:noHBand="0" w:noVBand="1"/>
      </w:tblPr>
      <w:tblGrid>
        <w:gridCol w:w="1561"/>
        <w:gridCol w:w="8845"/>
      </w:tblGrid>
      <w:tr w:rsidR="00CF7352" w:rsidTr="00CF7352">
        <w:trPr>
          <w:jc w:val="center"/>
        </w:trPr>
        <w:tc>
          <w:tcPr>
            <w:tcW w:w="750" w:type="pct"/>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CF7352" w:rsidRDefault="00CF7352">
            <w:pPr>
              <w:jc w:val="center"/>
              <w:rPr>
                <w:rFonts w:ascii="微软雅黑" w:eastAsia="微软雅黑" w:hAnsi="微软雅黑" w:cs="宋体"/>
                <w:color w:val="333333"/>
                <w:szCs w:val="21"/>
              </w:rPr>
            </w:pPr>
            <w:r>
              <w:rPr>
                <w:rFonts w:ascii="微软雅黑" w:eastAsia="微软雅黑" w:hAnsi="微软雅黑" w:hint="eastAsia"/>
                <w:color w:val="333333"/>
                <w:szCs w:val="21"/>
              </w:rPr>
              <w:t>作品标题</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CF7352" w:rsidRDefault="00CF7352">
            <w:pPr>
              <w:rPr>
                <w:rFonts w:ascii="微软雅黑" w:eastAsia="微软雅黑" w:hAnsi="微软雅黑" w:cs="宋体"/>
                <w:color w:val="333333"/>
                <w:szCs w:val="21"/>
              </w:rPr>
            </w:pPr>
            <w:r>
              <w:rPr>
                <w:rFonts w:ascii="微软雅黑" w:eastAsia="微软雅黑" w:hAnsi="微软雅黑" w:hint="eastAsia"/>
                <w:color w:val="333333"/>
                <w:szCs w:val="21"/>
              </w:rPr>
              <w:t>在创新传播中捍卫主流媒体价值——</w:t>
            </w:r>
            <w:proofErr w:type="gramStart"/>
            <w:r>
              <w:rPr>
                <w:rFonts w:ascii="微软雅黑" w:eastAsia="微软雅黑" w:hAnsi="微软雅黑" w:hint="eastAsia"/>
                <w:color w:val="333333"/>
                <w:szCs w:val="21"/>
              </w:rPr>
              <w:t>人民网</w:t>
            </w:r>
            <w:proofErr w:type="gramEnd"/>
            <w:r>
              <w:rPr>
                <w:rFonts w:ascii="微软雅黑" w:eastAsia="微软雅黑" w:hAnsi="微软雅黑" w:hint="eastAsia"/>
                <w:color w:val="333333"/>
                <w:szCs w:val="21"/>
              </w:rPr>
              <w:t>优化短视频传播的实践与思考</w:t>
            </w:r>
          </w:p>
        </w:tc>
      </w:tr>
      <w:tr w:rsidR="00CF7352" w:rsidTr="00CF7352">
        <w:trPr>
          <w:jc w:val="center"/>
        </w:trPr>
        <w:tc>
          <w:tcPr>
            <w:tcW w:w="750" w:type="pct"/>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CF7352" w:rsidRDefault="00CF7352">
            <w:pPr>
              <w:jc w:val="center"/>
              <w:rPr>
                <w:rFonts w:ascii="微软雅黑" w:eastAsia="微软雅黑" w:hAnsi="微软雅黑" w:cs="宋体"/>
                <w:color w:val="333333"/>
                <w:szCs w:val="21"/>
              </w:rPr>
            </w:pPr>
            <w:r>
              <w:rPr>
                <w:rFonts w:ascii="微软雅黑" w:eastAsia="微软雅黑" w:hAnsi="微软雅黑" w:hint="eastAsia"/>
                <w:color w:val="333333"/>
                <w:szCs w:val="21"/>
              </w:rPr>
              <w:t>作品内容</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CF7352" w:rsidRDefault="00CF7352">
            <w:pPr>
              <w:pStyle w:val="a4"/>
              <w:rPr>
                <w:rFonts w:ascii="微软雅黑" w:eastAsia="微软雅黑" w:hAnsi="微软雅黑"/>
                <w:color w:val="333333"/>
                <w:sz w:val="21"/>
                <w:szCs w:val="21"/>
              </w:rPr>
            </w:pPr>
            <w:r>
              <w:rPr>
                <w:rFonts w:ascii="微软雅黑" w:eastAsia="微软雅黑" w:hAnsi="微软雅黑" w:hint="eastAsia"/>
                <w:color w:val="333333"/>
                <w:sz w:val="21"/>
                <w:szCs w:val="21"/>
              </w:rPr>
              <w:t> </w:t>
            </w:r>
          </w:p>
          <w:p w:rsidR="00CF7352" w:rsidRDefault="00CF7352">
            <w:pPr>
              <w:pStyle w:val="a4"/>
              <w:spacing w:line="360" w:lineRule="atLeast"/>
              <w:ind w:firstLine="525"/>
              <w:rPr>
                <w:rFonts w:ascii="微软雅黑" w:eastAsia="微软雅黑" w:hAnsi="微软雅黑" w:hint="eastAsia"/>
                <w:color w:val="333333"/>
                <w:sz w:val="21"/>
                <w:szCs w:val="21"/>
              </w:rPr>
            </w:pPr>
            <w:r>
              <w:rPr>
                <w:rStyle w:val="a3"/>
                <w:rFonts w:hint="eastAsia"/>
                <w:color w:val="333333"/>
                <w:sz w:val="21"/>
                <w:szCs w:val="21"/>
              </w:rPr>
              <w:t>近两年来，短视频成为全媒体时代的又一个风口。伴随众多互联网企业对短视频大举布局，各类短视频平台异军突起，主流媒体对短视频传播也日益重视。</w:t>
            </w:r>
          </w:p>
          <w:p w:rsidR="00CF7352" w:rsidRDefault="00CF7352">
            <w:pPr>
              <w:pStyle w:val="a4"/>
              <w:spacing w:line="360" w:lineRule="atLeast"/>
              <w:ind w:firstLine="525"/>
              <w:rPr>
                <w:rFonts w:ascii="微软雅黑" w:eastAsia="微软雅黑" w:hAnsi="微软雅黑" w:hint="eastAsia"/>
                <w:color w:val="333333"/>
                <w:sz w:val="21"/>
                <w:szCs w:val="21"/>
              </w:rPr>
            </w:pPr>
            <w:r>
              <w:rPr>
                <w:rStyle w:val="a3"/>
                <w:rFonts w:hint="eastAsia"/>
                <w:color w:val="333333"/>
                <w:sz w:val="21"/>
                <w:szCs w:val="21"/>
              </w:rPr>
              <w:t>面对短视频的快速发展，我们怎么看？怎么办？"点亮思想，坚守新闻。"日前，</w:t>
            </w:r>
            <w:proofErr w:type="gramStart"/>
            <w:r>
              <w:rPr>
                <w:rStyle w:val="a3"/>
                <w:rFonts w:hint="eastAsia"/>
                <w:color w:val="333333"/>
                <w:sz w:val="21"/>
                <w:szCs w:val="21"/>
              </w:rPr>
              <w:t>人民网</w:t>
            </w:r>
            <w:proofErr w:type="gramEnd"/>
            <w:r>
              <w:rPr>
                <w:rStyle w:val="a3"/>
                <w:rFonts w:hint="eastAsia"/>
                <w:color w:val="333333"/>
                <w:sz w:val="21"/>
                <w:szCs w:val="21"/>
              </w:rPr>
              <w:t>年薪百万招聘首席调查记者的消息，引发业界广泛关注。年初在</w:t>
            </w:r>
            <w:proofErr w:type="gramStart"/>
            <w:r>
              <w:rPr>
                <w:rStyle w:val="a3"/>
                <w:rFonts w:hint="eastAsia"/>
                <w:color w:val="333333"/>
                <w:sz w:val="21"/>
                <w:szCs w:val="21"/>
              </w:rPr>
              <w:t>人民网党委</w:t>
            </w:r>
            <w:proofErr w:type="gramEnd"/>
            <w:r>
              <w:rPr>
                <w:rStyle w:val="a3"/>
                <w:rFonts w:hint="eastAsia"/>
                <w:color w:val="333333"/>
                <w:sz w:val="21"/>
                <w:szCs w:val="21"/>
              </w:rPr>
              <w:t>换届后的第一次党委会上，党委书记、总裁叶蓁蓁着重强调，将2019年确定为</w:t>
            </w:r>
            <w:proofErr w:type="gramStart"/>
            <w:r>
              <w:rPr>
                <w:rStyle w:val="a3"/>
                <w:rFonts w:hint="eastAsia"/>
                <w:color w:val="333333"/>
                <w:sz w:val="21"/>
                <w:szCs w:val="21"/>
              </w:rPr>
              <w:t>人民网</w:t>
            </w:r>
            <w:proofErr w:type="gramEnd"/>
            <w:r>
              <w:rPr>
                <w:rStyle w:val="a3"/>
                <w:rFonts w:hint="eastAsia"/>
                <w:color w:val="333333"/>
                <w:sz w:val="21"/>
                <w:szCs w:val="21"/>
              </w:rPr>
              <w:t>的党建年、新闻年和改革创新年。可以说，在众声喧哗的全媒体时代，把握正确导向、坚守新闻价值，是</w:t>
            </w:r>
            <w:proofErr w:type="gramStart"/>
            <w:r>
              <w:rPr>
                <w:rStyle w:val="a3"/>
                <w:rFonts w:hint="eastAsia"/>
                <w:color w:val="333333"/>
                <w:sz w:val="21"/>
                <w:szCs w:val="21"/>
              </w:rPr>
              <w:t>人民网</w:t>
            </w:r>
            <w:proofErr w:type="gramEnd"/>
            <w:r>
              <w:rPr>
                <w:rStyle w:val="a3"/>
                <w:rFonts w:hint="eastAsia"/>
                <w:color w:val="333333"/>
                <w:sz w:val="21"/>
                <w:szCs w:val="21"/>
              </w:rPr>
              <w:t>在新闻舆论工作中坚持不懈的初心和追求，短视频运营也不例外。</w:t>
            </w:r>
          </w:p>
          <w:p w:rsidR="00CF7352" w:rsidRDefault="00CF7352">
            <w:pPr>
              <w:pStyle w:val="a4"/>
              <w:spacing w:line="360" w:lineRule="atLeast"/>
              <w:ind w:firstLine="525"/>
              <w:rPr>
                <w:rFonts w:ascii="微软雅黑" w:eastAsia="微软雅黑" w:hAnsi="微软雅黑" w:hint="eastAsia"/>
                <w:color w:val="333333"/>
                <w:sz w:val="21"/>
                <w:szCs w:val="21"/>
              </w:rPr>
            </w:pPr>
            <w:r>
              <w:rPr>
                <w:rStyle w:val="a3"/>
                <w:rFonts w:hint="eastAsia"/>
                <w:color w:val="333333"/>
                <w:sz w:val="21"/>
                <w:szCs w:val="21"/>
              </w:rPr>
              <w:t>作为中央重点新闻网站的排头兵，</w:t>
            </w:r>
            <w:proofErr w:type="gramStart"/>
            <w:r>
              <w:rPr>
                <w:rStyle w:val="a3"/>
                <w:rFonts w:hint="eastAsia"/>
                <w:color w:val="333333"/>
                <w:sz w:val="21"/>
                <w:szCs w:val="21"/>
              </w:rPr>
              <w:t>人民网</w:t>
            </w:r>
            <w:proofErr w:type="gramEnd"/>
            <w:r>
              <w:rPr>
                <w:rStyle w:val="a3"/>
                <w:rFonts w:hint="eastAsia"/>
                <w:color w:val="333333"/>
                <w:sz w:val="21"/>
                <w:szCs w:val="21"/>
              </w:rPr>
              <w:t>在短视频领域的传播实践，正是主流媒体在短视频浪潮下进行全媒体传播格局价值构建的再思考、再探索、再出发。</w:t>
            </w:r>
          </w:p>
          <w:p w:rsidR="00CF7352" w:rsidRDefault="00CF7352">
            <w:pPr>
              <w:pStyle w:val="a4"/>
              <w:spacing w:before="150" w:beforeAutospacing="0" w:after="150" w:afterAutospacing="0" w:line="360" w:lineRule="atLeast"/>
              <w:jc w:val="center"/>
              <w:rPr>
                <w:rFonts w:ascii="微软雅黑" w:eastAsia="微软雅黑" w:hAnsi="微软雅黑" w:hint="eastAsia"/>
                <w:color w:val="333333"/>
                <w:sz w:val="21"/>
                <w:szCs w:val="21"/>
              </w:rPr>
            </w:pPr>
            <w:r>
              <w:rPr>
                <w:rStyle w:val="a3"/>
                <w:rFonts w:ascii="华文中宋" w:eastAsia="华文中宋" w:hAnsi="华文中宋" w:hint="eastAsia"/>
                <w:color w:val="333333"/>
                <w:sz w:val="29"/>
                <w:szCs w:val="29"/>
              </w:rPr>
              <w:t>辩证看待"长"与"短"，主动迎接全媒体时代变革</w:t>
            </w:r>
          </w:p>
          <w:p w:rsidR="00CF7352" w:rsidRDefault="00CF7352">
            <w:pPr>
              <w:pStyle w:val="a4"/>
              <w:spacing w:line="360" w:lineRule="atLeast"/>
              <w:ind w:firstLine="525"/>
              <w:rPr>
                <w:rFonts w:ascii="微软雅黑" w:eastAsia="微软雅黑" w:hAnsi="微软雅黑" w:hint="eastAsia"/>
                <w:color w:val="333333"/>
                <w:sz w:val="21"/>
                <w:szCs w:val="21"/>
              </w:rPr>
            </w:pPr>
            <w:r>
              <w:rPr>
                <w:rStyle w:val="a3"/>
                <w:rFonts w:hint="eastAsia"/>
                <w:color w:val="333333"/>
                <w:sz w:val="21"/>
                <w:szCs w:val="21"/>
              </w:rPr>
              <w:t>短视频主要是指在新媒体平台上传播的短片视频，部分平台以时长1分钟为界。有媒体人士曾将短视频要诀归纳为，"同期声、大字幕、</w:t>
            </w:r>
            <w:proofErr w:type="gramStart"/>
            <w:r>
              <w:rPr>
                <w:rStyle w:val="a3"/>
                <w:rFonts w:hint="eastAsia"/>
                <w:color w:val="333333"/>
                <w:sz w:val="21"/>
                <w:szCs w:val="21"/>
              </w:rPr>
              <w:t>去电视</w:t>
            </w:r>
            <w:proofErr w:type="gramEnd"/>
            <w:r>
              <w:rPr>
                <w:rStyle w:val="a3"/>
                <w:rFonts w:hint="eastAsia"/>
                <w:color w:val="333333"/>
                <w:sz w:val="21"/>
                <w:szCs w:val="21"/>
              </w:rPr>
              <w:t>化"。这个总结在一定程度上生动地描述了短视频的应用形态和传播变革。</w:t>
            </w:r>
          </w:p>
          <w:p w:rsidR="00CF7352" w:rsidRDefault="00CF7352">
            <w:pPr>
              <w:pStyle w:val="a4"/>
              <w:spacing w:line="360" w:lineRule="atLeast"/>
              <w:ind w:firstLine="525"/>
              <w:rPr>
                <w:rFonts w:ascii="微软雅黑" w:eastAsia="微软雅黑" w:hAnsi="微软雅黑" w:hint="eastAsia"/>
                <w:color w:val="333333"/>
                <w:sz w:val="21"/>
                <w:szCs w:val="21"/>
              </w:rPr>
            </w:pPr>
            <w:r>
              <w:rPr>
                <w:rStyle w:val="a3"/>
                <w:rFonts w:hint="eastAsia"/>
                <w:color w:val="333333"/>
                <w:sz w:val="21"/>
                <w:szCs w:val="21"/>
              </w:rPr>
              <w:t>短视频传播持续火热，是移动互联网发展的必然。随着我国互联网基础建设的跨越式发展，快速稳定的移动网络、趋于平价的通信资费、广泛普及的智能终端，带来的不仅是用户体验的升级，更是传播方式的革命。可以说，短视频持续火热，是与网络传播视频化、网络视频移动化趋势相伴而生的。在定期发布的中国互联网络发展状况统计报告中，从"网络视频"到"手机网络视频"，再到"</w:t>
            </w:r>
            <w:proofErr w:type="gramStart"/>
            <w:r>
              <w:rPr>
                <w:rStyle w:val="a3"/>
                <w:rFonts w:hint="eastAsia"/>
                <w:color w:val="333333"/>
                <w:sz w:val="21"/>
                <w:szCs w:val="21"/>
              </w:rPr>
              <w:t>移动端短视频</w:t>
            </w:r>
            <w:proofErr w:type="gramEnd"/>
            <w:r>
              <w:rPr>
                <w:rStyle w:val="a3"/>
                <w:rFonts w:hint="eastAsia"/>
                <w:color w:val="333333"/>
                <w:sz w:val="21"/>
                <w:szCs w:val="21"/>
              </w:rPr>
              <w:t>""短视频"……这些网络视频相关表述中，"短视频"在官方视野中也更加醒目突出。今年2月28日发布的第43次《中国互联网络发展状况统计报告》显示，截至2018年12月，我国短视频用户规模达6.48亿，用户使用率为78.2％。</w:t>
            </w:r>
          </w:p>
          <w:p w:rsidR="00CF7352" w:rsidRDefault="00CF7352">
            <w:pPr>
              <w:pStyle w:val="a4"/>
              <w:spacing w:line="360" w:lineRule="atLeast"/>
              <w:ind w:firstLine="525"/>
              <w:rPr>
                <w:rFonts w:ascii="微软雅黑" w:eastAsia="微软雅黑" w:hAnsi="微软雅黑" w:hint="eastAsia"/>
                <w:color w:val="333333"/>
                <w:sz w:val="21"/>
                <w:szCs w:val="21"/>
              </w:rPr>
            </w:pPr>
            <w:r>
              <w:rPr>
                <w:rStyle w:val="a3"/>
                <w:rFonts w:hint="eastAsia"/>
                <w:color w:val="333333"/>
                <w:sz w:val="21"/>
                <w:szCs w:val="21"/>
              </w:rPr>
              <w:t>提升短视频应用水平，是媒体传播价值的再造。在主流媒体转型升级中，加强视频力量已是不少媒体的坚定选择。做不做视频不再有疑问，怎么做好视频一直在探索。短视频不是简单地将"长"视频改"短"，而是传播理念和传播逻辑的重塑。在形式上，短视频时长很"短"，空间却很"大"。它打破了高要求的应用环境，挤占了用户大量碎片化时间，与传统视频的观看习惯形成互补；在价值上，短视频的时长"短"，并不意味着信息"少"和价值"低"。一个镜头一个瞬间，往往信息量更大、更具爆发力，也更易激发用户的共鸣与互动。能否用优异简洁的镜头讲好故事、传递价值，直接展现了主流媒体的短视频驾驭水平，反映着主流媒体回应时代挑战、创新传播模式、实现价值再造的能力。</w:t>
            </w:r>
          </w:p>
          <w:p w:rsidR="00CF7352" w:rsidRDefault="00CF7352">
            <w:pPr>
              <w:pStyle w:val="a4"/>
              <w:spacing w:line="360" w:lineRule="atLeast"/>
              <w:ind w:firstLine="525"/>
              <w:rPr>
                <w:rFonts w:ascii="微软雅黑" w:eastAsia="微软雅黑" w:hAnsi="微软雅黑" w:hint="eastAsia"/>
                <w:color w:val="333333"/>
                <w:sz w:val="21"/>
                <w:szCs w:val="21"/>
              </w:rPr>
            </w:pPr>
            <w:r>
              <w:rPr>
                <w:rStyle w:val="a3"/>
                <w:rFonts w:hint="eastAsia"/>
                <w:color w:val="333333"/>
                <w:sz w:val="21"/>
                <w:szCs w:val="21"/>
              </w:rPr>
              <w:t>拓宽短视频传播渠道，是新闻舆论阵地的延伸。当前，我国短视频用户基数庞大，短视频平台发展分化明显。部分短视频APP用户相对集中，已经形成一个巨大的舆论场。</w:t>
            </w:r>
            <w:proofErr w:type="gramStart"/>
            <w:r>
              <w:rPr>
                <w:rStyle w:val="a3"/>
                <w:rFonts w:hint="eastAsia"/>
                <w:color w:val="333333"/>
                <w:sz w:val="21"/>
                <w:szCs w:val="21"/>
              </w:rPr>
              <w:t>以抖音为例</w:t>
            </w:r>
            <w:proofErr w:type="gramEnd"/>
            <w:r>
              <w:rPr>
                <w:rStyle w:val="a3"/>
                <w:rFonts w:hint="eastAsia"/>
                <w:color w:val="333333"/>
                <w:sz w:val="21"/>
                <w:szCs w:val="21"/>
              </w:rPr>
              <w:t>，截至今年1月，国内</w:t>
            </w:r>
            <w:proofErr w:type="gramStart"/>
            <w:r>
              <w:rPr>
                <w:rStyle w:val="a3"/>
                <w:rFonts w:hint="eastAsia"/>
                <w:color w:val="333333"/>
                <w:sz w:val="21"/>
                <w:szCs w:val="21"/>
              </w:rPr>
              <w:t>日活跃</w:t>
            </w:r>
            <w:proofErr w:type="gramEnd"/>
            <w:r>
              <w:rPr>
                <w:rStyle w:val="a3"/>
                <w:rFonts w:hint="eastAsia"/>
                <w:color w:val="333333"/>
                <w:sz w:val="21"/>
                <w:szCs w:val="21"/>
              </w:rPr>
              <w:t>用户突破2.5亿，</w:t>
            </w:r>
            <w:proofErr w:type="gramStart"/>
            <w:r>
              <w:rPr>
                <w:rStyle w:val="a3"/>
                <w:rFonts w:hint="eastAsia"/>
                <w:color w:val="333333"/>
                <w:sz w:val="21"/>
                <w:szCs w:val="21"/>
              </w:rPr>
              <w:t>月活跃</w:t>
            </w:r>
            <w:proofErr w:type="gramEnd"/>
            <w:r>
              <w:rPr>
                <w:rStyle w:val="a3"/>
                <w:rFonts w:hint="eastAsia"/>
                <w:color w:val="333333"/>
                <w:sz w:val="21"/>
                <w:szCs w:val="21"/>
              </w:rPr>
              <w:t>用户突破5亿。网民在哪儿，我们的舆论阵地就要拓展到哪儿。实现覆盖人群的最大化、传播价值的最优化，是主流媒体重要而又迫切的任务。在这个意义上，统筹用好内外传播平台，积极开设外部短视频账号，是主流媒体主动拓宽短视频分发渠道的重要举措。畅通传播渠道、丰富分发模式，也为新闻舆论阵地有效延伸提供了基础支撑，为主流媒体</w:t>
            </w:r>
            <w:proofErr w:type="gramStart"/>
            <w:r>
              <w:rPr>
                <w:rStyle w:val="a3"/>
                <w:rFonts w:hint="eastAsia"/>
                <w:color w:val="333333"/>
                <w:sz w:val="21"/>
                <w:szCs w:val="21"/>
              </w:rPr>
              <w:t>构建全</w:t>
            </w:r>
            <w:proofErr w:type="gramEnd"/>
            <w:r>
              <w:rPr>
                <w:rStyle w:val="a3"/>
                <w:rFonts w:hint="eastAsia"/>
                <w:color w:val="333333"/>
                <w:sz w:val="21"/>
                <w:szCs w:val="21"/>
              </w:rPr>
              <w:t>媒体传播格局、占据舆论主动创造了有利条件。</w:t>
            </w:r>
          </w:p>
          <w:p w:rsidR="00CF7352" w:rsidRDefault="00CF7352">
            <w:pPr>
              <w:pStyle w:val="a4"/>
              <w:spacing w:before="150" w:beforeAutospacing="0" w:after="150" w:afterAutospacing="0" w:line="360" w:lineRule="atLeast"/>
              <w:jc w:val="center"/>
              <w:rPr>
                <w:rFonts w:ascii="微软雅黑" w:eastAsia="微软雅黑" w:hAnsi="微软雅黑" w:hint="eastAsia"/>
                <w:color w:val="333333"/>
                <w:sz w:val="21"/>
                <w:szCs w:val="21"/>
              </w:rPr>
            </w:pPr>
            <w:r>
              <w:rPr>
                <w:rStyle w:val="a3"/>
                <w:rFonts w:ascii="华文中宋" w:eastAsia="华文中宋" w:hAnsi="华文中宋" w:hint="eastAsia"/>
                <w:color w:val="333333"/>
                <w:sz w:val="29"/>
                <w:szCs w:val="29"/>
              </w:rPr>
              <w:t>灵活把握内容与玩法，以创新做大做强主流舆论</w:t>
            </w:r>
          </w:p>
          <w:p w:rsidR="00CF7352" w:rsidRDefault="00CF7352">
            <w:pPr>
              <w:pStyle w:val="a4"/>
              <w:spacing w:line="360" w:lineRule="atLeast"/>
              <w:ind w:firstLine="525"/>
              <w:rPr>
                <w:rFonts w:ascii="微软雅黑" w:eastAsia="微软雅黑" w:hAnsi="微软雅黑" w:hint="eastAsia"/>
                <w:color w:val="333333"/>
                <w:sz w:val="21"/>
                <w:szCs w:val="21"/>
              </w:rPr>
            </w:pPr>
            <w:r>
              <w:rPr>
                <w:rStyle w:val="a3"/>
                <w:rFonts w:hint="eastAsia"/>
                <w:color w:val="333333"/>
                <w:sz w:val="21"/>
                <w:szCs w:val="21"/>
              </w:rPr>
              <w:t>截至5月15日，</w:t>
            </w:r>
            <w:proofErr w:type="gramStart"/>
            <w:r>
              <w:rPr>
                <w:rStyle w:val="a3"/>
                <w:rFonts w:hint="eastAsia"/>
                <w:color w:val="333333"/>
                <w:sz w:val="21"/>
                <w:szCs w:val="21"/>
              </w:rPr>
              <w:t>人民网</w:t>
            </w:r>
            <w:proofErr w:type="gramEnd"/>
            <w:r>
              <w:rPr>
                <w:rStyle w:val="a3"/>
                <w:rFonts w:hint="eastAsia"/>
                <w:color w:val="333333"/>
                <w:sz w:val="21"/>
                <w:szCs w:val="21"/>
              </w:rPr>
              <w:t>在抖音、快手、</w:t>
            </w:r>
            <w:proofErr w:type="gramStart"/>
            <w:r>
              <w:rPr>
                <w:rStyle w:val="a3"/>
                <w:rFonts w:hint="eastAsia"/>
                <w:color w:val="333333"/>
                <w:sz w:val="21"/>
                <w:szCs w:val="21"/>
              </w:rPr>
              <w:t>微视等</w:t>
            </w:r>
            <w:proofErr w:type="gramEnd"/>
            <w:r>
              <w:rPr>
                <w:rStyle w:val="a3"/>
                <w:rFonts w:hint="eastAsia"/>
                <w:color w:val="333333"/>
                <w:sz w:val="21"/>
                <w:szCs w:val="21"/>
              </w:rPr>
              <w:t>主要短视频平台官方账号粉丝总数近1700万。经过多年实践，</w:t>
            </w:r>
            <w:proofErr w:type="gramStart"/>
            <w:r>
              <w:rPr>
                <w:rStyle w:val="a3"/>
                <w:rFonts w:hint="eastAsia"/>
                <w:color w:val="333333"/>
                <w:sz w:val="21"/>
                <w:szCs w:val="21"/>
              </w:rPr>
              <w:t>人民网短</w:t>
            </w:r>
            <w:proofErr w:type="gramEnd"/>
            <w:r>
              <w:rPr>
                <w:rStyle w:val="a3"/>
                <w:rFonts w:hint="eastAsia"/>
                <w:color w:val="333333"/>
                <w:sz w:val="21"/>
                <w:szCs w:val="21"/>
              </w:rPr>
              <w:t>视频制作分发能力不断增强，建立了以"人民视频"客户端等自有传播平台、</w:t>
            </w:r>
            <w:proofErr w:type="gramStart"/>
            <w:r>
              <w:rPr>
                <w:rStyle w:val="a3"/>
                <w:rFonts w:hint="eastAsia"/>
                <w:color w:val="333333"/>
                <w:sz w:val="21"/>
                <w:szCs w:val="21"/>
              </w:rPr>
              <w:t>腾讯视频</w:t>
            </w:r>
            <w:proofErr w:type="gramEnd"/>
            <w:r>
              <w:rPr>
                <w:rStyle w:val="a3"/>
                <w:rFonts w:hint="eastAsia"/>
                <w:color w:val="333333"/>
                <w:sz w:val="21"/>
                <w:szCs w:val="21"/>
              </w:rPr>
              <w:t>等商业平台、</w:t>
            </w:r>
            <w:proofErr w:type="gramStart"/>
            <w:r>
              <w:rPr>
                <w:rStyle w:val="a3"/>
                <w:rFonts w:hint="eastAsia"/>
                <w:color w:val="333333"/>
                <w:sz w:val="21"/>
                <w:szCs w:val="21"/>
              </w:rPr>
              <w:t>微博抖音</w:t>
            </w:r>
            <w:proofErr w:type="gramEnd"/>
            <w:r>
              <w:rPr>
                <w:rStyle w:val="a3"/>
                <w:rFonts w:hint="eastAsia"/>
                <w:color w:val="333333"/>
                <w:sz w:val="21"/>
                <w:szCs w:val="21"/>
              </w:rPr>
              <w:t>快手等官方账号为基础的传播渠道。我们的起点是网络、终点是人心。要让短视频传播真正发挥价值引领作用，就要深耕内容价值，发挥渠道优势，研究新技术新应用，以创新弘扬正能量、激扬主旋律，做大做强主流舆论。</w:t>
            </w:r>
          </w:p>
          <w:p w:rsidR="00CF7352" w:rsidRDefault="00CF7352">
            <w:pPr>
              <w:pStyle w:val="a4"/>
              <w:spacing w:line="360" w:lineRule="atLeast"/>
              <w:ind w:firstLine="525"/>
              <w:rPr>
                <w:rFonts w:ascii="微软雅黑" w:eastAsia="微软雅黑" w:hAnsi="微软雅黑" w:hint="eastAsia"/>
                <w:color w:val="333333"/>
                <w:sz w:val="21"/>
                <w:szCs w:val="21"/>
              </w:rPr>
            </w:pPr>
            <w:r>
              <w:rPr>
                <w:rStyle w:val="a3"/>
                <w:rFonts w:hint="eastAsia"/>
                <w:color w:val="333333"/>
                <w:sz w:val="21"/>
                <w:szCs w:val="21"/>
              </w:rPr>
              <w:t>加强主动策划，让短视频传播深入人心。对重要事件、重要节点加强主动策划，不仅可以让新闻报道工作有序开展，而且可以</w:t>
            </w:r>
            <w:proofErr w:type="gramStart"/>
            <w:r>
              <w:rPr>
                <w:rStyle w:val="a3"/>
                <w:rFonts w:hint="eastAsia"/>
                <w:color w:val="333333"/>
                <w:sz w:val="21"/>
                <w:szCs w:val="21"/>
              </w:rPr>
              <w:t>让传播</w:t>
            </w:r>
            <w:proofErr w:type="gramEnd"/>
            <w:r>
              <w:rPr>
                <w:rStyle w:val="a3"/>
                <w:rFonts w:hint="eastAsia"/>
                <w:color w:val="333333"/>
                <w:sz w:val="21"/>
                <w:szCs w:val="21"/>
              </w:rPr>
              <w:t>效果事半功倍。短视频策划更要精打细算，要明确内容立意、设计镜头组合、细化拍摄需求、计划投放渠道、预判传播效果，为后期的制作分发做好充分准备。去年八一建军节期间，</w:t>
            </w:r>
            <w:proofErr w:type="gramStart"/>
            <w:r>
              <w:rPr>
                <w:rStyle w:val="a3"/>
                <w:rFonts w:hint="eastAsia"/>
                <w:color w:val="333333"/>
                <w:sz w:val="21"/>
                <w:szCs w:val="21"/>
              </w:rPr>
              <w:t>人民网</w:t>
            </w:r>
            <w:proofErr w:type="gramEnd"/>
            <w:r>
              <w:rPr>
                <w:rStyle w:val="a3"/>
                <w:rFonts w:hint="eastAsia"/>
                <w:color w:val="333333"/>
                <w:sz w:val="21"/>
                <w:szCs w:val="21"/>
              </w:rPr>
              <w:t>与人民日报"金台点兵"工作室联合黑瞎子岛东</w:t>
            </w:r>
            <w:proofErr w:type="gramStart"/>
            <w:r>
              <w:rPr>
                <w:rStyle w:val="a3"/>
                <w:rFonts w:hint="eastAsia"/>
                <w:color w:val="333333"/>
                <w:sz w:val="21"/>
                <w:szCs w:val="21"/>
              </w:rPr>
              <w:t>极</w:t>
            </w:r>
            <w:proofErr w:type="gramEnd"/>
            <w:r>
              <w:rPr>
                <w:rStyle w:val="a3"/>
                <w:rFonts w:hint="eastAsia"/>
                <w:color w:val="333333"/>
                <w:sz w:val="21"/>
                <w:szCs w:val="21"/>
              </w:rPr>
              <w:t>哨所、西沙中建岛、斯姆哈纳、北极哨所等位于祖国"四极"的驻防部队哨兵，推出短视频策划"祖国‘四极’哨兵送八一祝福"，在各平台累计播放近1亿次，获得广泛关注和网友点赞。特殊的节点、典型的人物、有意义的主题，让这30秒的强军故事深入人心，引发广大网友和官兵强烈共鸣。有评论指出，"此次策划为青年官兵提供了宣誓青春的平台。默默奉献的他们被广大网友点赞，是最好的建军节礼物。"</w:t>
            </w:r>
          </w:p>
          <w:p w:rsidR="00CF7352" w:rsidRDefault="00CF7352">
            <w:pPr>
              <w:pStyle w:val="a4"/>
              <w:spacing w:line="360" w:lineRule="atLeast"/>
              <w:ind w:firstLine="525"/>
              <w:rPr>
                <w:rFonts w:ascii="微软雅黑" w:eastAsia="微软雅黑" w:hAnsi="微软雅黑" w:hint="eastAsia"/>
                <w:color w:val="333333"/>
                <w:sz w:val="21"/>
                <w:szCs w:val="21"/>
              </w:rPr>
            </w:pPr>
            <w:r>
              <w:rPr>
                <w:rStyle w:val="a3"/>
                <w:rFonts w:hint="eastAsia"/>
                <w:color w:val="333333"/>
                <w:sz w:val="21"/>
                <w:szCs w:val="21"/>
              </w:rPr>
              <w:t>借力平台功能，让短视频传播有量有力。认真研究平台功能特点、加强与平台沟通合作、共同发起主题活动，是有效扩大短视频传播力、影响力的重要抓手。</w:t>
            </w:r>
            <w:proofErr w:type="gramStart"/>
            <w:r>
              <w:rPr>
                <w:rStyle w:val="a3"/>
                <w:rFonts w:hint="eastAsia"/>
                <w:color w:val="333333"/>
                <w:sz w:val="21"/>
                <w:szCs w:val="21"/>
              </w:rPr>
              <w:t>比如抖音平台</w:t>
            </w:r>
            <w:proofErr w:type="gramEnd"/>
            <w:r>
              <w:rPr>
                <w:rStyle w:val="a3"/>
                <w:rFonts w:hint="eastAsia"/>
                <w:color w:val="333333"/>
                <w:sz w:val="21"/>
                <w:szCs w:val="21"/>
              </w:rPr>
              <w:t>的挑战功能，如果挑战主题选择适当，就会引发同类短视频的快速发布、动员，进而形成传播声势。去年高考期间，</w:t>
            </w:r>
            <w:proofErr w:type="gramStart"/>
            <w:r>
              <w:rPr>
                <w:rStyle w:val="a3"/>
                <w:rFonts w:hint="eastAsia"/>
                <w:color w:val="333333"/>
                <w:sz w:val="21"/>
                <w:szCs w:val="21"/>
              </w:rPr>
              <w:t>人民网抖音账号与抖音</w:t>
            </w:r>
            <w:proofErr w:type="gramEnd"/>
            <w:r>
              <w:rPr>
                <w:rStyle w:val="a3"/>
                <w:rFonts w:hint="eastAsia"/>
                <w:color w:val="333333"/>
                <w:sz w:val="21"/>
                <w:szCs w:val="21"/>
              </w:rPr>
              <w:t>平台联合发起"高考加油！我等你来"主题短视频挑战，一周内引发23万人次参与，挑战视频累计播放数达21亿次。挑战中，</w:t>
            </w:r>
            <w:proofErr w:type="gramStart"/>
            <w:r>
              <w:rPr>
                <w:rStyle w:val="a3"/>
                <w:rFonts w:hint="eastAsia"/>
                <w:color w:val="333333"/>
                <w:sz w:val="21"/>
                <w:szCs w:val="21"/>
              </w:rPr>
              <w:t>人民网</w:t>
            </w:r>
            <w:proofErr w:type="gramEnd"/>
            <w:r>
              <w:rPr>
                <w:rStyle w:val="a3"/>
                <w:rFonts w:hint="eastAsia"/>
                <w:color w:val="333333"/>
                <w:sz w:val="21"/>
                <w:szCs w:val="21"/>
              </w:rPr>
              <w:t>与清华大学、浙江大学、南开大学等20余所高校推出"高考满分舞"短视频，为奔赴考场的学子加油鼓劲，营造出"无奋斗，</w:t>
            </w:r>
            <w:proofErr w:type="gramStart"/>
            <w:r>
              <w:rPr>
                <w:rStyle w:val="a3"/>
                <w:rFonts w:hint="eastAsia"/>
                <w:color w:val="333333"/>
                <w:sz w:val="21"/>
                <w:szCs w:val="21"/>
              </w:rPr>
              <w:t>不</w:t>
            </w:r>
            <w:proofErr w:type="gramEnd"/>
            <w:r>
              <w:rPr>
                <w:rStyle w:val="a3"/>
                <w:rFonts w:hint="eastAsia"/>
                <w:color w:val="333333"/>
                <w:sz w:val="21"/>
                <w:szCs w:val="21"/>
              </w:rPr>
              <w:t>青春"的正能量氛围。</w:t>
            </w:r>
            <w:proofErr w:type="gramStart"/>
            <w:r>
              <w:rPr>
                <w:rStyle w:val="a3"/>
                <w:rFonts w:hint="eastAsia"/>
                <w:color w:val="333333"/>
                <w:sz w:val="21"/>
                <w:szCs w:val="21"/>
              </w:rPr>
              <w:t>该挑战</w:t>
            </w:r>
            <w:proofErr w:type="gramEnd"/>
            <w:r>
              <w:rPr>
                <w:rStyle w:val="a3"/>
                <w:rFonts w:hint="eastAsia"/>
                <w:color w:val="333333"/>
                <w:sz w:val="21"/>
                <w:szCs w:val="21"/>
              </w:rPr>
              <w:t>聚焦"高考"这一学校、考生、家长及全社会共同关注的大事件，发布时机精准，互动形式活泼，主题立意美好，有利于形成跨圈层传播。</w:t>
            </w:r>
          </w:p>
          <w:p w:rsidR="00CF7352" w:rsidRDefault="00CF7352">
            <w:pPr>
              <w:pStyle w:val="a4"/>
              <w:spacing w:line="360" w:lineRule="atLeast"/>
              <w:ind w:firstLine="525"/>
              <w:rPr>
                <w:rFonts w:ascii="微软雅黑" w:eastAsia="微软雅黑" w:hAnsi="微软雅黑" w:hint="eastAsia"/>
                <w:color w:val="333333"/>
                <w:sz w:val="21"/>
                <w:szCs w:val="21"/>
              </w:rPr>
            </w:pPr>
            <w:r>
              <w:rPr>
                <w:rStyle w:val="a3"/>
                <w:rFonts w:hint="eastAsia"/>
                <w:color w:val="333333"/>
                <w:sz w:val="21"/>
                <w:szCs w:val="21"/>
              </w:rPr>
              <w:t>多元呈现方式，让短视频传播贴近生活。视频丰富的呈现方式，让媒体的传播实践多样性有了更多可能。情景剧是常见的短视频呈现方式。</w:t>
            </w:r>
            <w:proofErr w:type="gramStart"/>
            <w:r>
              <w:rPr>
                <w:rStyle w:val="a3"/>
                <w:rFonts w:hint="eastAsia"/>
                <w:color w:val="333333"/>
                <w:sz w:val="21"/>
                <w:szCs w:val="21"/>
              </w:rPr>
              <w:t>人民网</w:t>
            </w:r>
            <w:proofErr w:type="gramEnd"/>
            <w:r>
              <w:rPr>
                <w:rStyle w:val="a3"/>
                <w:rFonts w:hint="eastAsia"/>
                <w:color w:val="333333"/>
                <w:sz w:val="21"/>
                <w:szCs w:val="21"/>
              </w:rPr>
              <w:t>与北京市公安局怀柔分局推出的"女子安全防范攻略"系列短视频，就受到不少网友尤其是女性网友的关注和认可。该系列短视频就女性独自回家被尾随、独自在家等快递、独自骑行等热门话题进行策划，以逼真形象的情景剧方式，模拟日常生活中女性独自</w:t>
            </w:r>
            <w:proofErr w:type="gramStart"/>
            <w:r>
              <w:rPr>
                <w:rStyle w:val="a3"/>
                <w:rFonts w:hint="eastAsia"/>
                <w:color w:val="333333"/>
                <w:sz w:val="21"/>
                <w:szCs w:val="21"/>
              </w:rPr>
              <w:t>一</w:t>
            </w:r>
            <w:proofErr w:type="gramEnd"/>
            <w:r>
              <w:rPr>
                <w:rStyle w:val="a3"/>
                <w:rFonts w:hint="eastAsia"/>
                <w:color w:val="333333"/>
                <w:sz w:val="21"/>
                <w:szCs w:val="21"/>
              </w:rPr>
              <w:t>人时最易发生的危险事件，并提供切实可行的自我保护攻略。MV也是网络传播中短视频应用方式之一。今年两会期间，</w:t>
            </w:r>
            <w:proofErr w:type="gramStart"/>
            <w:r>
              <w:rPr>
                <w:rStyle w:val="a3"/>
                <w:rFonts w:hint="eastAsia"/>
                <w:color w:val="333333"/>
                <w:sz w:val="21"/>
                <w:szCs w:val="21"/>
              </w:rPr>
              <w:t>人民网抖音</w:t>
            </w:r>
            <w:proofErr w:type="gramEnd"/>
            <w:r>
              <w:rPr>
                <w:rStyle w:val="a3"/>
                <w:rFonts w:hint="eastAsia"/>
                <w:color w:val="333333"/>
                <w:sz w:val="21"/>
                <w:szCs w:val="21"/>
              </w:rPr>
              <w:t>账号围绕普通人的追梦故事，推出原创MV《梦想是闪耀的光》，并</w:t>
            </w:r>
            <w:proofErr w:type="gramStart"/>
            <w:r>
              <w:rPr>
                <w:rStyle w:val="a3"/>
                <w:rFonts w:hint="eastAsia"/>
                <w:color w:val="333333"/>
                <w:sz w:val="21"/>
                <w:szCs w:val="21"/>
              </w:rPr>
              <w:t>与抖音</w:t>
            </w:r>
            <w:proofErr w:type="gramEnd"/>
            <w:r>
              <w:rPr>
                <w:rStyle w:val="a3"/>
                <w:rFonts w:hint="eastAsia"/>
                <w:color w:val="333333"/>
                <w:sz w:val="21"/>
                <w:szCs w:val="21"/>
              </w:rPr>
              <w:t>平台发起"我的高光时刻"短视频挑战，24万网友积极参与。关注身边人，讲述身边事，让正能量、主旋律融入大众生活，使这类结合当下热点而生的短视频更具现实价值、更有传播意义。</w:t>
            </w:r>
          </w:p>
          <w:p w:rsidR="00CF7352" w:rsidRDefault="00CF7352">
            <w:pPr>
              <w:pStyle w:val="a4"/>
              <w:spacing w:line="360" w:lineRule="atLeast"/>
              <w:ind w:firstLine="525"/>
              <w:rPr>
                <w:rFonts w:ascii="微软雅黑" w:eastAsia="微软雅黑" w:hAnsi="微软雅黑" w:hint="eastAsia"/>
                <w:color w:val="333333"/>
                <w:sz w:val="21"/>
                <w:szCs w:val="21"/>
              </w:rPr>
            </w:pPr>
            <w:r>
              <w:rPr>
                <w:rStyle w:val="a3"/>
                <w:rFonts w:hint="eastAsia"/>
                <w:color w:val="333333"/>
                <w:sz w:val="21"/>
                <w:szCs w:val="21"/>
              </w:rPr>
              <w:t>创新技术应用，让短视频传播智能互动。互联网新技术新应用的每一点突破，都带来用户体验的提升。在短视频传播中，创新技术应用带来的互动效果同样让人耳目一新。全国两会期间，</w:t>
            </w:r>
            <w:proofErr w:type="gramStart"/>
            <w:r>
              <w:rPr>
                <w:rStyle w:val="a3"/>
                <w:rFonts w:hint="eastAsia"/>
                <w:color w:val="333333"/>
                <w:sz w:val="21"/>
                <w:szCs w:val="21"/>
              </w:rPr>
              <w:t>人民网联合腾讯微视</w:t>
            </w:r>
            <w:proofErr w:type="gramEnd"/>
            <w:r>
              <w:rPr>
                <w:rStyle w:val="a3"/>
                <w:rFonts w:hint="eastAsia"/>
                <w:color w:val="333333"/>
                <w:sz w:val="21"/>
                <w:szCs w:val="21"/>
              </w:rPr>
              <w:t>制作《两会AB剧》栏目，围绕</w:t>
            </w:r>
            <w:proofErr w:type="gramStart"/>
            <w:r>
              <w:rPr>
                <w:rStyle w:val="a3"/>
                <w:rFonts w:hint="eastAsia"/>
                <w:color w:val="333333"/>
                <w:sz w:val="21"/>
                <w:szCs w:val="21"/>
              </w:rPr>
              <w:t>两会热点</w:t>
            </w:r>
            <w:proofErr w:type="gramEnd"/>
            <w:r>
              <w:rPr>
                <w:rStyle w:val="a3"/>
                <w:rFonts w:hint="eastAsia"/>
                <w:color w:val="333333"/>
                <w:sz w:val="21"/>
                <w:szCs w:val="21"/>
              </w:rPr>
              <w:t>推出互动视频。例如，围绕"面对校园</w:t>
            </w:r>
            <w:proofErr w:type="gramStart"/>
            <w:r>
              <w:rPr>
                <w:rStyle w:val="a3"/>
                <w:rFonts w:hint="eastAsia"/>
                <w:color w:val="333333"/>
                <w:sz w:val="21"/>
                <w:szCs w:val="21"/>
              </w:rPr>
              <w:t>霸</w:t>
            </w:r>
            <w:proofErr w:type="gramEnd"/>
            <w:r>
              <w:rPr>
                <w:rStyle w:val="a3"/>
                <w:rFonts w:hint="eastAsia"/>
                <w:color w:val="333333"/>
                <w:sz w:val="21"/>
                <w:szCs w:val="21"/>
              </w:rPr>
              <w:t>凌老师该怎么办"问题推出的短剧，播放中出现"防卫性还击""用身体保护学生"互动选项，受</w:t>
            </w:r>
            <w:proofErr w:type="gramStart"/>
            <w:r>
              <w:rPr>
                <w:rStyle w:val="a3"/>
                <w:rFonts w:hint="eastAsia"/>
                <w:color w:val="333333"/>
                <w:sz w:val="21"/>
                <w:szCs w:val="21"/>
              </w:rPr>
              <w:t>众选择</w:t>
            </w:r>
            <w:proofErr w:type="gramEnd"/>
            <w:r>
              <w:rPr>
                <w:rStyle w:val="a3"/>
                <w:rFonts w:hint="eastAsia"/>
                <w:color w:val="333333"/>
                <w:sz w:val="21"/>
                <w:szCs w:val="21"/>
              </w:rPr>
              <w:t>不同，后续剧情也不同，而且可以实时查看选项结果比例。该视频为受众提供了更加直观的参与视角，互动人数达45万。今年3月12日，人民日报联手十余家党报联动推出AR图片报道。使用人民视频客户端，打开"AR"功能扫描植树节相关图片，即可看到关于我国国土绿化事业成绩的10余秒动态可视化图表。在这里，AR技术给平面媒体提供了更加交互、立体、可视的信息增量。可以预见，在技术不断革新下，未来短视频发展将迎来更具突破性的智能互动。</w:t>
            </w:r>
          </w:p>
          <w:p w:rsidR="00CF7352" w:rsidRDefault="00CF7352">
            <w:pPr>
              <w:pStyle w:val="a4"/>
              <w:spacing w:before="150" w:beforeAutospacing="0" w:after="150" w:afterAutospacing="0" w:line="360" w:lineRule="atLeast"/>
              <w:jc w:val="center"/>
              <w:rPr>
                <w:rFonts w:ascii="微软雅黑" w:eastAsia="微软雅黑" w:hAnsi="微软雅黑" w:hint="eastAsia"/>
                <w:color w:val="333333"/>
                <w:sz w:val="21"/>
                <w:szCs w:val="21"/>
              </w:rPr>
            </w:pPr>
            <w:r>
              <w:rPr>
                <w:rStyle w:val="a3"/>
                <w:rFonts w:ascii="华文中宋" w:eastAsia="华文中宋" w:hAnsi="华文中宋" w:hint="eastAsia"/>
                <w:color w:val="333333"/>
                <w:sz w:val="29"/>
                <w:szCs w:val="29"/>
              </w:rPr>
              <w:t>正确处理"变"与"不变"，全力推进媒体深度融合发展</w:t>
            </w:r>
          </w:p>
          <w:p w:rsidR="00CF7352" w:rsidRDefault="00CF7352">
            <w:pPr>
              <w:pStyle w:val="a4"/>
              <w:spacing w:line="360" w:lineRule="atLeast"/>
              <w:ind w:firstLine="525"/>
              <w:rPr>
                <w:rFonts w:ascii="微软雅黑" w:eastAsia="微软雅黑" w:hAnsi="微软雅黑" w:hint="eastAsia"/>
                <w:color w:val="333333"/>
                <w:sz w:val="21"/>
                <w:szCs w:val="21"/>
              </w:rPr>
            </w:pPr>
            <w:r>
              <w:rPr>
                <w:rStyle w:val="a3"/>
                <w:rFonts w:hint="eastAsia"/>
                <w:color w:val="333333"/>
                <w:sz w:val="21"/>
                <w:szCs w:val="21"/>
              </w:rPr>
              <w:t>短视频火爆发展及其带来的用户快速增长，让我们深刻感受到了全媒体时代的变化之快。理性洞察短视频变革中的三个"不变"，主流媒体方能在短视频浪潮中保持定力，有的放矢，稳步前行。</w:t>
            </w:r>
          </w:p>
          <w:p w:rsidR="00CF7352" w:rsidRDefault="00CF7352">
            <w:pPr>
              <w:pStyle w:val="a4"/>
              <w:spacing w:line="360" w:lineRule="atLeast"/>
              <w:ind w:firstLine="525"/>
              <w:rPr>
                <w:rFonts w:ascii="微软雅黑" w:eastAsia="微软雅黑" w:hAnsi="微软雅黑" w:hint="eastAsia"/>
                <w:color w:val="333333"/>
                <w:sz w:val="21"/>
                <w:szCs w:val="21"/>
              </w:rPr>
            </w:pPr>
            <w:r>
              <w:rPr>
                <w:rStyle w:val="a3"/>
                <w:rFonts w:hint="eastAsia"/>
                <w:color w:val="333333"/>
                <w:sz w:val="21"/>
                <w:szCs w:val="21"/>
              </w:rPr>
              <w:t>变的是受众群体，不变的是传播规律。短视频平台吸引了更多的年轻受众，且在不同平台之间也具有差异性，有的平台用户更下沉。按传播规律办事，把握平台特点，弄清用户画像，以用户思维去指导内容，是主流媒体进军短视频领域首先要考虑的问题。不可忽视的是，主流媒体需要吸引受众，但不能一味迎合受众；需要认识算法，但不能无限盲从算法。作为社会责任的承担者，让优秀的作品传得更开、更广、更深入，发挥对政治方向、舆论导向和价值取向的引领作用，也是主流媒体驾驭传播规律的题中之义。我们发现，对社会正能量的渴求与点赞，对热点事件权威发声的期待与关注，是各类短视频用户共同的需求。这恰恰是主流媒体画好网上网下"同心圆"的重要切入点。</w:t>
            </w:r>
          </w:p>
          <w:p w:rsidR="00CF7352" w:rsidRDefault="00CF7352">
            <w:pPr>
              <w:pStyle w:val="a4"/>
              <w:spacing w:line="360" w:lineRule="atLeast"/>
              <w:ind w:firstLine="525"/>
              <w:rPr>
                <w:rFonts w:ascii="微软雅黑" w:eastAsia="微软雅黑" w:hAnsi="微软雅黑" w:hint="eastAsia"/>
                <w:color w:val="333333"/>
                <w:sz w:val="21"/>
                <w:szCs w:val="21"/>
              </w:rPr>
            </w:pPr>
            <w:r>
              <w:rPr>
                <w:rStyle w:val="a3"/>
                <w:rFonts w:hint="eastAsia"/>
                <w:color w:val="333333"/>
                <w:sz w:val="21"/>
                <w:szCs w:val="21"/>
              </w:rPr>
              <w:t>变的是创作主体，不变的是把关人责任。短视频的创作主体有普通用户，也有专业团队和机构。尽管市场成熟度日渐提高，专业度与垂直度不断加深，但创作主体水平不一，内容质量参差不齐，价值导向偏离错乱，这一系列问题仍旧比较突出。今年年初，中国网络视听节目服务协会发布《网络短视频平台管理规范》和《网络短视频内容审核标准细则》，专门就短视频平台管理和内容审核</w:t>
            </w:r>
            <w:proofErr w:type="gramStart"/>
            <w:r>
              <w:rPr>
                <w:rStyle w:val="a3"/>
                <w:rFonts w:hint="eastAsia"/>
                <w:color w:val="333333"/>
                <w:sz w:val="21"/>
                <w:szCs w:val="21"/>
              </w:rPr>
              <w:t>作出</w:t>
            </w:r>
            <w:proofErr w:type="gramEnd"/>
            <w:r>
              <w:rPr>
                <w:rStyle w:val="a3"/>
                <w:rFonts w:hint="eastAsia"/>
                <w:color w:val="333333"/>
                <w:sz w:val="21"/>
                <w:szCs w:val="21"/>
              </w:rPr>
              <w:t>规范。就</w:t>
            </w:r>
            <w:proofErr w:type="gramStart"/>
            <w:r>
              <w:rPr>
                <w:rStyle w:val="a3"/>
                <w:rFonts w:hint="eastAsia"/>
                <w:color w:val="333333"/>
                <w:sz w:val="21"/>
                <w:szCs w:val="21"/>
              </w:rPr>
              <w:t>人民网</w:t>
            </w:r>
            <w:proofErr w:type="gramEnd"/>
            <w:r>
              <w:rPr>
                <w:rStyle w:val="a3"/>
                <w:rFonts w:hint="eastAsia"/>
                <w:color w:val="333333"/>
                <w:sz w:val="21"/>
                <w:szCs w:val="21"/>
              </w:rPr>
              <w:t>的短视频生产而言，创作主体和来源渠道多元，有自制作品，</w:t>
            </w:r>
            <w:proofErr w:type="gramStart"/>
            <w:r>
              <w:rPr>
                <w:rStyle w:val="a3"/>
                <w:rFonts w:hint="eastAsia"/>
                <w:color w:val="333333"/>
                <w:sz w:val="21"/>
                <w:szCs w:val="21"/>
              </w:rPr>
              <w:t>也有拍客和</w:t>
            </w:r>
            <w:proofErr w:type="gramEnd"/>
            <w:r>
              <w:rPr>
                <w:rStyle w:val="a3"/>
                <w:rFonts w:hint="eastAsia"/>
                <w:color w:val="333333"/>
                <w:sz w:val="21"/>
                <w:szCs w:val="21"/>
              </w:rPr>
              <w:t>机构等各类素材供应。防止偏差、把握底线、提升品质，主流媒体在报道中的把关人角色与责任才能充分彰显。在去年"10·28重庆公交坠江事故"中，当事女司机一度被质疑逆行遭舆论指责，事故原因扑朔迷离。</w:t>
            </w:r>
            <w:proofErr w:type="gramStart"/>
            <w:r>
              <w:rPr>
                <w:rStyle w:val="a3"/>
                <w:rFonts w:hint="eastAsia"/>
                <w:color w:val="333333"/>
                <w:sz w:val="21"/>
                <w:szCs w:val="21"/>
              </w:rPr>
              <w:t>人民网</w:t>
            </w:r>
            <w:proofErr w:type="gramEnd"/>
            <w:r>
              <w:rPr>
                <w:rStyle w:val="a3"/>
                <w:rFonts w:hint="eastAsia"/>
                <w:color w:val="333333"/>
                <w:sz w:val="21"/>
                <w:szCs w:val="21"/>
              </w:rPr>
              <w:t>运用38秒动画还原事故发生现场，第一时间发布警方提供的车内监控短视频，为公众厘清了事件真相。从素材的去伪存真到去粗取精，从线索的深度挖掘到精细加工，从强化版权到对外发布，短视频的制作分发过程体现的不仅是媒体人的专业素养，更是媒体人的职业操守。</w:t>
            </w:r>
          </w:p>
          <w:p w:rsidR="00CF7352" w:rsidRDefault="00CF7352">
            <w:pPr>
              <w:pStyle w:val="a4"/>
              <w:spacing w:line="360" w:lineRule="atLeast"/>
              <w:ind w:firstLine="525"/>
              <w:rPr>
                <w:rFonts w:ascii="微软雅黑" w:eastAsia="微软雅黑" w:hAnsi="微软雅黑" w:hint="eastAsia"/>
                <w:color w:val="333333"/>
                <w:sz w:val="21"/>
                <w:szCs w:val="21"/>
              </w:rPr>
            </w:pPr>
            <w:r>
              <w:rPr>
                <w:rStyle w:val="a3"/>
                <w:rFonts w:hint="eastAsia"/>
                <w:color w:val="333333"/>
                <w:sz w:val="21"/>
                <w:szCs w:val="21"/>
              </w:rPr>
              <w:t>变的是传播形态和渠道，不变的是融合发展理念。全媒体时代不断发展，导致舆论生态、媒体格局、传播方式发生深刻变化。短视频从出现到火爆，传播形态更加清晰，传播渠道更加广泛，已经成为全媒体时代传播链条上的重要产品。从实践来看，短视频变革背后正是不变的媒体融合发展理念。融合发展是历史大势，是媒体命运所系、职责所在。导向为魂、移动为先、内容为王、创新为要等要义准则，在</w:t>
            </w:r>
            <w:proofErr w:type="gramStart"/>
            <w:r>
              <w:rPr>
                <w:rStyle w:val="a3"/>
                <w:rFonts w:hint="eastAsia"/>
                <w:color w:val="333333"/>
                <w:sz w:val="21"/>
                <w:szCs w:val="21"/>
              </w:rPr>
              <w:t>人民网</w:t>
            </w:r>
            <w:proofErr w:type="gramEnd"/>
            <w:r>
              <w:rPr>
                <w:rStyle w:val="a3"/>
                <w:rFonts w:hint="eastAsia"/>
                <w:color w:val="333333"/>
                <w:sz w:val="21"/>
                <w:szCs w:val="21"/>
              </w:rPr>
              <w:t>的短视频传播中得以不断探索和应用，下一步还将继续发力:深入把握短视频传播在全媒体传播格局中的价值与定位；坚持内容为王、技术引领，以创新推动短视频制作分发</w:t>
            </w:r>
            <w:proofErr w:type="gramStart"/>
            <w:r>
              <w:rPr>
                <w:rStyle w:val="a3"/>
                <w:rFonts w:hint="eastAsia"/>
                <w:color w:val="333333"/>
                <w:sz w:val="21"/>
                <w:szCs w:val="21"/>
              </w:rPr>
              <w:t>反馈全</w:t>
            </w:r>
            <w:proofErr w:type="gramEnd"/>
            <w:r>
              <w:rPr>
                <w:rStyle w:val="a3"/>
                <w:rFonts w:hint="eastAsia"/>
                <w:color w:val="333333"/>
                <w:sz w:val="21"/>
                <w:szCs w:val="21"/>
              </w:rPr>
              <w:t>流程作业；强化平台建设和渠道统筹，建立融合传播矩阵。</w:t>
            </w:r>
          </w:p>
          <w:p w:rsidR="00CF7352" w:rsidRDefault="00CF7352">
            <w:pPr>
              <w:pStyle w:val="a4"/>
              <w:spacing w:line="360" w:lineRule="atLeast"/>
              <w:ind w:firstLine="525"/>
              <w:rPr>
                <w:rFonts w:ascii="微软雅黑" w:eastAsia="微软雅黑" w:hAnsi="微软雅黑"/>
                <w:color w:val="333333"/>
                <w:sz w:val="21"/>
                <w:szCs w:val="21"/>
              </w:rPr>
            </w:pPr>
            <w:r>
              <w:rPr>
                <w:rStyle w:val="a3"/>
                <w:rFonts w:hint="eastAsia"/>
                <w:color w:val="333333"/>
                <w:sz w:val="21"/>
                <w:szCs w:val="21"/>
              </w:rPr>
              <w:t>5G时代即将全面到来，主流媒体应以更加自觉的使命感和责任感，主动迎接新一轮移动化、社交化、可视化、智能化挑战，全力推动媒体融合向纵深发展。</w:t>
            </w:r>
          </w:p>
        </w:tc>
      </w:tr>
    </w:tbl>
    <w:p w:rsidR="00CF7352" w:rsidRDefault="00CF7352" w:rsidP="00CF7352">
      <w:pPr>
        <w:jc w:val="center"/>
        <w:rPr>
          <w:rFonts w:ascii="微软雅黑" w:eastAsia="微软雅黑" w:hAnsi="微软雅黑" w:hint="eastAsia"/>
          <w:color w:val="333333"/>
          <w:szCs w:val="21"/>
        </w:rPr>
      </w:pPr>
    </w:p>
    <w:p w:rsidR="001011A6" w:rsidRPr="00CF7352" w:rsidRDefault="001011A6" w:rsidP="00CF7352"/>
    <w:sectPr w:rsidR="001011A6" w:rsidRPr="00CF7352" w:rsidSect="00CF7352">
      <w:pgSz w:w="11906" w:h="16838"/>
      <w:pgMar w:top="1200" w:right="900" w:bottom="1200" w:left="9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81"/>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52"/>
    <w:rsid w:val="001011A6"/>
    <w:rsid w:val="00CF7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F7352"/>
    <w:rPr>
      <w:b/>
      <w:bCs/>
    </w:rPr>
  </w:style>
  <w:style w:type="paragraph" w:styleId="a4">
    <w:name w:val="Normal (Web)"/>
    <w:basedOn w:val="a"/>
    <w:uiPriority w:val="99"/>
    <w:unhideWhenUsed/>
    <w:rsid w:val="00CF7352"/>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F7352"/>
    <w:rPr>
      <w:b/>
      <w:bCs/>
    </w:rPr>
  </w:style>
  <w:style w:type="paragraph" w:styleId="a4">
    <w:name w:val="Normal (Web)"/>
    <w:basedOn w:val="a"/>
    <w:uiPriority w:val="99"/>
    <w:unhideWhenUsed/>
    <w:rsid w:val="00CF735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927445">
      <w:bodyDiv w:val="1"/>
      <w:marLeft w:val="120"/>
      <w:marRight w:val="120"/>
      <w:marTop w:val="120"/>
      <w:marBottom w:val="120"/>
      <w:divBdr>
        <w:top w:val="none" w:sz="0" w:space="0" w:color="auto"/>
        <w:left w:val="none" w:sz="0" w:space="0" w:color="auto"/>
        <w:bottom w:val="none" w:sz="0" w:space="0" w:color="auto"/>
        <w:right w:val="none" w:sz="0" w:space="0" w:color="auto"/>
      </w:divBdr>
      <w:divsChild>
        <w:div w:id="925385175">
          <w:marLeft w:val="0"/>
          <w:marRight w:val="0"/>
          <w:marTop w:val="300"/>
          <w:marBottom w:val="0"/>
          <w:divBdr>
            <w:top w:val="none" w:sz="0" w:space="0" w:color="auto"/>
            <w:left w:val="none" w:sz="0" w:space="0" w:color="auto"/>
            <w:bottom w:val="none" w:sz="0" w:space="0" w:color="auto"/>
            <w:right w:val="none" w:sz="0" w:space="0" w:color="auto"/>
          </w:divBdr>
          <w:divsChild>
            <w:div w:id="2081825242">
              <w:marLeft w:val="0"/>
              <w:marRight w:val="0"/>
              <w:marTop w:val="0"/>
              <w:marBottom w:val="0"/>
              <w:divBdr>
                <w:top w:val="none" w:sz="0" w:space="0" w:color="auto"/>
                <w:left w:val="none" w:sz="0" w:space="0" w:color="auto"/>
                <w:bottom w:val="none" w:sz="0" w:space="0" w:color="auto"/>
                <w:right w:val="none" w:sz="0" w:space="0" w:color="auto"/>
              </w:divBdr>
              <w:divsChild>
                <w:div w:id="1265189794">
                  <w:marLeft w:val="0"/>
                  <w:marRight w:val="0"/>
                  <w:marTop w:val="0"/>
                  <w:marBottom w:val="0"/>
                  <w:divBdr>
                    <w:top w:val="none" w:sz="0" w:space="0" w:color="auto"/>
                    <w:left w:val="none" w:sz="0" w:space="0" w:color="auto"/>
                    <w:bottom w:val="none" w:sz="0" w:space="0" w:color="auto"/>
                    <w:right w:val="none" w:sz="0" w:space="0" w:color="auto"/>
                  </w:divBdr>
                </w:div>
                <w:div w:id="15597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208143">
          <w:marLeft w:val="0"/>
          <w:marRight w:val="0"/>
          <w:marTop w:val="0"/>
          <w:marBottom w:val="0"/>
          <w:divBdr>
            <w:top w:val="none" w:sz="0" w:space="0" w:color="auto"/>
            <w:left w:val="none" w:sz="0" w:space="0" w:color="auto"/>
            <w:bottom w:val="none" w:sz="0" w:space="0" w:color="auto"/>
            <w:right w:val="none" w:sz="0" w:space="0" w:color="auto"/>
          </w:divBdr>
        </w:div>
        <w:div w:id="1730153836">
          <w:marLeft w:val="0"/>
          <w:marRight w:val="0"/>
          <w:marTop w:val="300"/>
          <w:marBottom w:val="0"/>
          <w:divBdr>
            <w:top w:val="none" w:sz="0" w:space="0" w:color="auto"/>
            <w:left w:val="none" w:sz="0" w:space="0" w:color="auto"/>
            <w:bottom w:val="none" w:sz="0" w:space="0" w:color="auto"/>
            <w:right w:val="none" w:sz="0" w:space="0" w:color="auto"/>
          </w:divBdr>
          <w:divsChild>
            <w:div w:id="102047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747</Words>
  <Characters>4263</Characters>
  <Application>Microsoft Office Word</Application>
  <DocSecurity>0</DocSecurity>
  <Lines>35</Lines>
  <Paragraphs>9</Paragraphs>
  <ScaleCrop>false</ScaleCrop>
  <Company>Microsoft</Company>
  <LinksUpToDate>false</LinksUpToDate>
  <CharactersWithSpaces>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rmrb</dc:creator>
  <cp:lastModifiedBy>rmrb</cp:lastModifiedBy>
  <cp:revision>1</cp:revision>
  <dcterms:created xsi:type="dcterms:W3CDTF">2020-05-28T08:51:00Z</dcterms:created>
  <dcterms:modified xsi:type="dcterms:W3CDTF">2020-05-28T08:51:00Z</dcterms:modified>
</cp:coreProperties>
</file>