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A" w:rsidRDefault="00B40F6A" w:rsidP="00B40F6A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B40F6A" w:rsidTr="00B40F6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中国脱贫传奇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国际传播-文字通讯与深度报道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文字系列（连续、组合）报道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集体（叶晓楠、潘旭涛、刘少华、邱海峰、李贞、王平、叶子、严瑜）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集体（王慧敏、龚雯、胡继鸿、白天亮、严冰、吴亚明） 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人民日报海外版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2019-11-19 至 2019-12-26 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要闻 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1471字、1525字、1728字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7D2156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“中国脱贫为什么能？”这是国际社会普遍关注的一个问题。决战决胜阶段，主流外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宣媒体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如何向世界讲好脱贫攻坚的中国故事？人民日报海外版率先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作出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了探索。“中国脱贫传奇”系列调研报道锁定9个最有代表性的深度贫困地区：“精准扶贫”的首倡地湖南十八洞村、要爬2556级钢梯的四川悬崖村、“最不适宜人类生存”的宁夏西海固、人称“去不得”的贵州“纳威赫”、先前“苦甲天下”的甘肃定西……都是在海内外出了名的“贫中之贫”，也是习近平总书记曾经去过或一直牵挂的“困中之困”。这些最难啃的“硬骨头”摆脱贫困的历程，极具说服力和标志性意义。9组报道采用“1</w:t>
            </w:r>
            <w:r w:rsidR="007D2156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  <w:r w:rsidR="007D2156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1”（1篇头版通讯、1篇</w:t>
            </w:r>
            <w:r w:rsidR="007D2156">
              <w:rPr>
                <w:rFonts w:ascii="微软雅黑" w:eastAsia="微软雅黑" w:hAnsi="微软雅黑" w:hint="eastAsia"/>
                <w:color w:val="333333"/>
                <w:szCs w:val="21"/>
              </w:rPr>
              <w:t>深度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报道、1篇记者手记），图文并茂，声势夺人，见人见事、见精神见变化、见思考见真经。这样的体量和规模，是人民日报海外版创刊以来的第一次。故事典型，人物鲜活，细节生动，风格平实，语言突出地域特色，善于运用对比手法，每篇从标题到内容的辨识度高，不讲“大道理”，全程“接地气”，是有关脱贫攻坚战一次成功的独家报道策划，堪称外宣力作，有效扩大了正面报道的国际传播力。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该系列报道用心采访、精心打造，把脱贫成绩讲足讲实，把脱贫精神讲深讲亮，把脱贫经验讲新讲活，实实在在地让世界了解中国减贫奇迹，也有力回答了“中国脱贫为什么能”。中宣部《新闻阅评》撰文充分肯定。报道荣获人民日报年度精品奖和人民日报海外版唯一的年度特别奖。国务院扶贫办将全套报道收藏。人民日报知名新媒体“侠客岛”专门做了一期集纳式推送，网友反响热烈，留言踊跃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报道在北美、东南亚、欧洲及非洲多国落地，海外传播广泛，受众好评如潮。北欧时报、荷兰一网、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菲龙网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、毛里求斯华文传媒、希中网、亚省新闻网、西非在线、南美新闻网等40多家海外华文媒体全文转载，海外累计落地达422篇次，实现网上网下、境内境外、主流媒体与自媒体全覆盖。不少海外读者表示“9个故事像小说一样好看、感人”“中国脱贫创造了传奇，这样的报道写活了传奇”。在被报道的9个地方，干部群众争相转发，深感振奋。报道在国内累计转载量逾500篇次。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向海外受众全面、真实、立体地报道中国减贫奇迹，不仅需要宏大叙事，更需要具象呈现。这套系列报道提供了一个外宣范本，记者肯吃苦、做实功，蹲点深度贫困地区，找寻最适合讲给世界听的脱贫故事，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写变化写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经验，深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调研深思考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，不止“让外行看热闹”，更是“让内行看门道”；不仅有温度有鲜度，也有厚度有高度，通过9个“传奇”，写出了“贫中之贫”干部群众奋力摘穷帽的精气神，向世界生动揭示了一个事实：中国脱贫了不起、不容易！</w:t>
            </w:r>
          </w:p>
          <w:p w:rsidR="00B40F6A" w:rsidRDefault="00B40F6A" w:rsidP="00B40F6A">
            <w:pPr>
              <w:spacing w:after="240"/>
              <w:rPr>
                <w:rFonts w:ascii="微软雅黑" w:eastAsia="微软雅黑" w:hAnsi="微软雅黑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B40F6A" w:rsidTr="00B40F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40F6A" w:rsidRDefault="00B40F6A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40F6A" w:rsidRDefault="00B40F6A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B40F6A" w:rsidRDefault="00B40F6A" w:rsidP="00B40F6A">
      <w:pPr>
        <w:shd w:val="clear" w:color="auto" w:fill="FFFFFF"/>
        <w:spacing w:after="240"/>
        <w:jc w:val="center"/>
        <w:rPr>
          <w:rFonts w:ascii="微软雅黑" w:eastAsia="微软雅黑" w:hAnsi="微软雅黑"/>
          <w:color w:val="333333"/>
          <w:szCs w:val="21"/>
        </w:rPr>
      </w:pPr>
    </w:p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B40F6A" w:rsidRDefault="00B40F6A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B40F6A" w:rsidRDefault="00B40F6A" w:rsidP="00B40F6A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中国新闻奖系列（连续、组合）报道作品完整目录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795"/>
        <w:gridCol w:w="1118"/>
        <w:gridCol w:w="1453"/>
        <w:gridCol w:w="1467"/>
        <w:gridCol w:w="1453"/>
        <w:gridCol w:w="1340"/>
      </w:tblGrid>
      <w:tr w:rsidR="00B40F6A" w:rsidTr="00B40F6A">
        <w:trPr>
          <w:jc w:val="center"/>
        </w:trPr>
        <w:tc>
          <w:tcPr>
            <w:tcW w:w="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序号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单篇作品标题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字数/时长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刊播日期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</w:p>
        </w:tc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 w:rsidP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备注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十八洞村彻底变了！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1471字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十八洞村：穷，就从根上拔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3629字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悬崖村的2556级钢梯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1229字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云端上的脱贫路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4026字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西海固洋芋翻身记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1523字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翻越最后一座“高山”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3746字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纳威赫，不再“去不得”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1345字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从“去不得”到“了不得”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3977字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曾经“苦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瘠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甲天下”的地方……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1525字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摘穷帽，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尕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娃子上！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3779字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2019-11-29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井冈翠竹“红”了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1767字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让“精神高地”走出“经济洼地”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4268字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去马山，跑山马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1520字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“体育 ”让大山活了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3945字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这个村的笑脸墙又要换了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1726字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“口袋底”鼓起来喽！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4196字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别了，“可怜县”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1728字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  <w:tr w:rsidR="00B40F6A" w:rsidTr="00B40F6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搬进好生活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深度报道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3976字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2019-12-26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B40F6A" w:rsidRDefault="00B40F6A" w:rsidP="00B40F6A">
      <w:pPr>
        <w:shd w:val="clear" w:color="auto" w:fill="FFFFFF"/>
        <w:spacing w:after="240"/>
        <w:jc w:val="center"/>
        <w:rPr>
          <w:rFonts w:ascii="微软雅黑" w:eastAsia="微软雅黑" w:hAnsi="微软雅黑"/>
          <w:color w:val="333333"/>
          <w:szCs w:val="21"/>
        </w:rPr>
      </w:pPr>
    </w:p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B40F6A" w:rsidRDefault="00B40F6A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B40F6A" w:rsidRDefault="00B40F6A" w:rsidP="00B40F6A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中国脱贫传奇</w:t>
            </w:r>
          </w:p>
        </w:tc>
      </w:tr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  <w:p w:rsidR="00B40F6A" w:rsidRDefault="00B40F6A">
            <w:pPr>
              <w:pStyle w:val="a4"/>
              <w:spacing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代表作1:十八洞村彻底变了！ 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   十八洞村一直很出名。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以前，一到年关，村民拎上麻袋，结伴去讨饭。近的，走到县城；远的，搭上货运火车，去500公里外的省城长沙。一见到他们，湖南人往往脱口而出:"十八洞村的！"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现在，十八洞村更有名了。不光本省的人，就连外国元首和大专家都往这儿跑。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还是因为它的穷吗？不是。去年全村人均纯收入超过1.2万元，穷帽子早摘了。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那是因为它不穷了吗？不全是。许多人慕名而来，不仅想看看村里拔穷根了，更想知道这穷根是怎么拔掉的。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记者近日赶往十八洞村，迎着深秋细雨，踩着青石板路，先在村里转两圈，跟卖货小哥聊几句，陪摘菜阿婆坐一会儿，他们都对记者讲到同一件事。这事，对他们太重要了，以至于事情发生的日期——11月3日，成了村里一个节日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2013年11月3日，习近平总书记来到湖南省湘西土家族苗族自治州花垣县十八洞村，"同大家一起商量脱贫致富奔小康之策"，并首次提出"精准扶贫"。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自此，十八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洞村火了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！人们从四面八方涌来，有参观的、学习的、采访的、旅游"打卡"的。记者路遇一位游客，顺口问她: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"你觉得村里为啥变化这么大？"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"总书记都来过了，能不好嘛！"她不假思索地答。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"你是觉得有特殊政策吗？"记者追问。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"肯定啊。"她一笑。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其实，不只她这么认为。当初，村民也是这么想的。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看到总书记来十八洞村的新闻后，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施进兰回村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了，施六金回村了……在外打工的村民跑回一大批，生怕晚一步就少分了钱。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真有钱？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施进兰回忆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，大家认定:总书记都来了，那钱还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不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哗啦啦地往咱村拨？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结果呢？失望透顶！钱没有，人倒是"拨"下来一个。他叫龙秀林，时任花垣县委宣传部副部长。2014年，龙秀林被派到十八洞村，当精准扶贫工作队队长。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龙秀林干得咋样？2015年底，村民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评议扶贫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干部，龙秀林倒数第一。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为啥呢？村民们嘀咕:他就有一张嘴皮子，靠他能脱贫？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龙秀林好歹也是县里的领导，真的一点钱弄不到？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村里要搞猕猴桃产业，缺钱，咋办？村民们眼都不眨:"向省里要啊。"龙秀林一摇头:"不行！"他始终记着，总书记嘱咐过，十八洞村脱贫"不能搞特殊化"，不仅要自身脱贫，还要探索"可复制、可推广"的经验。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最终，村里与湘西一家企业达成合作，成立苗汉子果业有限公司。公司以猕猴桃产业园经营权为抵押，从银行贷到了款。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这么看来，龙秀林不是搞不到资金，但这资金不是村民想要的。猕猴桃3年才挂果，太慢了。村民们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早习惯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了直接分钱，分不到钱，分点东西也行。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若干年前，村里也来过扶贫工作队，发动村民养鸽子。工作队送了鸽子又送笼子，他们前脚刚走，鸽子就没了，卖的卖，吃的吃，一只没剩。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龙秀林和村干部明白，十八洞村要脱贫，关键是换掉"等靠要"的脑子，让村民有内生动力。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于是，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开道德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讲堂，树致富榜样，实行思想道德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星级化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管理。这几招下来，还真管用。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2014年，村里改造电网，要在村民施六金地里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竖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一根电线杆，他态度强硬:不给补偿金免谈！年底，首次星级评比，施六金倒数第一，只得了两星。这次丢面子，刺激了施六金，也改变了他，后来村里修停车场，他主动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让出家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门口1亩多的水田。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龙秀林呢？2016年底，再次评议，他高票拿了第一名。也是这一年，十八洞村人均纯收入超过8000元，而2013年只有1668元。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次年2月，十八洞村摘了穷帽。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2017年初，曾被村民嫌慢的猕猴桃挂果了，产量200吨，2018年猕猴桃销售收入782万元，村民人均分红1200元，今年分红有望再涨300元。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十八洞村脱贫了，但一个个新故事才刚开头。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施进兰当上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村主任，现在是十八洞旅游公司副总了，整天忙着接待外宾；施六金开了苗家乐，生意一天比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天火，去年还娶上了媳妇……在施六金的婚礼上，主持人是龙秀林，他已担任湘西国家农业科技园区管委会主任。龙秀林兑现了当初在工作队时的承诺:"你结婚，我主持。"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</w:t>
            </w:r>
          </w:p>
          <w:p w:rsidR="00B40F6A" w:rsidRDefault="00B40F6A">
            <w:pPr>
              <w:pStyle w:val="a4"/>
              <w:spacing w:before="150" w:beforeAutospacing="0" w:after="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代表作2:曾经"苦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瘠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甲天下"的地方……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天还没亮，甘肃定西今冬的头场雪就落下来。顶风冒雪，我们开车下了乡。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"门前的黄河水啊，洗过那光脚丫。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屋后的胡杨林啊，玩过过家家。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水车转了千年，依旧吱呀呀。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就像爷爷讲的故事，不会停下……"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唱歌的，是同车的祁小平，定西渭源县委宣传部副部长，他就有个"光脚丫"童年:"小时候，最怕冬天喽。我们这些娃在一个破庙里上课，土堆上放块板子，那就是课桌子。下学了，还要赶去野地里拾柴火、捡野菜，好回家烧火做饭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脸啊手啊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都生起一圈冻疮。"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百多年前，陕甘总督左宗棠来到陇中，眼见土地瘠薄、民不聊生，说了句"苦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瘠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甲于天下"，这话从此成了定西的标签。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苦成啥样？头一个是缺水。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翻开地图，定西在黄土高原丘陵沟壑区；查查数据，年平均降水量三四百毫米，蒸发量却是一千四五百毫米。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听人讲，定西吃水最难的地方，得靠政府从百里外定期运水来。送水车的喇叭一按，乌鸦、麻雀黑麻麻的一片，跟着汽车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起飞，牛马猪羊都追着汽车跑。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天旱，地里收成少，农民就再砍树垦荒。树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和草少了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，天更旱，水土流失更厉害。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祁小平讲，过去，夏天下雨，山上就起"浪疙瘩"（当地方言，指泥石流）；冬春干旱，连根草也长不见。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本来是牛羊吃的苜蓿草，刚长出头茬嫩叶，就要先割下来，做啥？人先吃。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这么苦的定西，在2013年2月3日，迎来了贵客。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当天是农历小年，习近平总书记来到渭源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县元古堆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村。他拉着乡亲们的手，跟大家说:"咱们一块儿努力，把日子越过越红火。"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没有比这更暖心提气的话了！当地人讲:再不脱贫，对不住总书记！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脱贫先得吃上水。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洮河，是甘肃南边一条大河、黄河上游第一大支流。要能把这滔滔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洮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河水往北引，那陇中的吃水难不就解决了？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几经波折的引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洮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供水工程加快了施工进度，2014年底，一期工程建成，包括定西人在内的230余万百姓，总算盼来了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洮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河水。自来水通到家家灶台前，再装个太阳能热水器，嘿！冷水热水，四季管够。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有了水，更要用好水，定西人想栽树。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光秃秃的石头山上，立起一个个小树苗。山上缺水，就自己背上去，一桶20斤，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够栽两三棵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苗。种下后成活率低，那就改技术。保墒、覆膜、挖"鱼鳞坑"，专人看护。种活一棵树，就像挖到一块宝。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有了水，致富劲头也上来了，特别是村里的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尕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娃子（当地方言，指年轻人）。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习总书记来过后，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元古堆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村决定派十几个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尕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娃子去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福建省蓉中村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见见世面。村里最能折腾的"刺儿头"郭连兵，也报了名。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之前，郭连兵靠倒卖药材，日子过得比别人强，谁也不服。这回出趟远门，第一次看大海，第一次进大学校园，第一次见识电子商务……他的心大了:自己富算啥能耐？得带着全村体面起来！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回了村，郭连兵竞选上了村主任。他领着村民养树苗、种药材、搞养殖、谋划乡村旅游，一干就是6个年头。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村里各户的家底，郭连兵都门儿清:"这家两口子都在砖厂打工""这块地里种的是当归、党参、黄芪""他家娃娃在县里上学，成绩好着哩"……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"成天想着村里的事，自家的事倒顾不上。"郭连兵的付出，村民都看在眼里。有政府帮扶，有领头的扛担子，村民们劲往一块使，哪有干不成的事儿？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去年底，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元古堆村真的脱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了贫，人均可支配收入比2012年涨了6倍。村里再不是窄得连架子车都推不过的小土路了，宽整的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水泥路直修到家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门口，并排起来，两辆汽车都跑得开。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也不用窝在泥土房了。新建的大瓦房，红顶白墙。两层楼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的元古堆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村党群服务中心旁，是三层楼的村小学。放学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铃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一响，娃们都到旁边的党建广场上耍。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定西还有好多个大变样的"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元古堆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"。今年，整个定西市计划减贫17.76万人，贫困发生率降到2.36％。2020年，定西将实现现行标准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下贫困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人口全部脱贫、贫困村全部退出、贫困县全部摘帽。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在定西，苦越来越少，人们心里的甜越来越浓。</w:t>
            </w:r>
          </w:p>
          <w:p w:rsidR="00B40F6A" w:rsidRDefault="00B40F6A">
            <w:pPr>
              <w:pStyle w:val="a4"/>
              <w:spacing w:before="30" w:beforeAutospacing="0" w:after="0" w:afterAutospacing="0"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 xml:space="preserve">　　这就行了吗？才不是。近些天，郭连兵开始忙村里改厕，"脱贫了还不够，得奔着更文明、更好看。"他又开着自个的小卡车，继续</w:t>
            </w:r>
            <w:proofErr w:type="gramStart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去村民</w:t>
            </w:r>
            <w:proofErr w:type="gramEnd"/>
            <w:r>
              <w:rPr>
                <w:rStyle w:val="a3"/>
                <w:rFonts w:hint="eastAsia"/>
                <w:color w:val="000000"/>
                <w:sz w:val="21"/>
                <w:szCs w:val="21"/>
              </w:rPr>
              <w:t>家送安装化粪池的配件了。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 </w:t>
            </w:r>
          </w:p>
          <w:p w:rsidR="00B40F6A" w:rsidRDefault="00B40F6A">
            <w:pPr>
              <w:pStyle w:val="a4"/>
              <w:spacing w:line="360" w:lineRule="atLeast"/>
              <w:ind w:firstLine="42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代表作3:别了，"可怜县"</w:t>
            </w:r>
          </w:p>
          <w:p w:rsidR="00B40F6A" w:rsidRDefault="00B40F6A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一见记者，王大娘摸了摸烟盒，又放下了。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"您抽烟啊？"记者顺口一问。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"我正想着戒哩，为了身子好。"王大娘说，"年轻时就老咳嗽，其实不能抽。可前些年愁哇，咋弄呢？不抽睡不着。"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初冬，记者来到王大娘家。一进门，就见洁白的墙面贴着大红福字，墙根儿靠着崭新的沙发，电视里正播着连续剧。在暖烘烘的屋里，很难猜想老人有过怎样的凄冷。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当地干部说:"听她的故事，心都在哭。"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王大娘叫王三女，是山西忻州岢岚县赵家洼村人。2004年，她老伴患病去世，已经55岁的王大娘种不动多少地了。儿子说:"妈，我打工，养你。"可10年后，儿子得了癌症，也走了。紧接着，智障的儿媳被娘家带回。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就这样，瘦弱的王大娘肩头，被扔上沉重的担子——照顾孙子孙女，而这俩娃，都是智障。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那时，王大娘不敢想以后的日子。"我倒没甚，愁的是两个娃娃。"她寻思，往后自己老得爬不动了，就是领上他们讨饭吃，也去不了多远啊！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讲到这里，王大娘忍不住点上一根烟。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2016年，岢岚县人大驻村工作队来了赵家洼村。陈福庆是工作队队员，后来又成了村第一书记。每天清早，陈福庆都要跑到王大娘家门外，看看烟囱有没有冒烟。要是没冒，就赶紧喊上两嗓子，听到应答，他才放心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拖着不是办法，王大娘的难题要赶快解决。工作队商量妥了，先解她的后顾之忧。队里为两个娃娃联系了忻州市特殊教育学校。陈福庆去劝说王大娘，她动用一辈子积攒的经验也想象不出，国家还有这样的学校。王大娘先是吃惊，然后是舍不得。想来想去，为了娃的将来，她答应了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孙子孙女上了学，费用由政府出，一件愁事总算搁下了。可贫困还是纠缠着王大娘。她家房子破败不堪，下雨天，屋里到处漏，端盆接雨，盆都不够用。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在赵家洼，谁家房子不破呢？全村至少有30年没动土木了。坡陡地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瘠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穷山沟，有能力搬走的都跑了，最后只剩6户人家，全是老人。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这是一方水土养不好一方人的地方。咋办？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2017年6月21日，赵家洼村迎来了历史性的时刻。当天，习近平总书记踏进了这个小村庄。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当地干部向总书记报告:"赵家洼村生存环境很差，下一步工作目标是通过易地搬迁挪穷窝、拔穷根。"总书记肯定了这个思路。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搬，是赵家洼村唯一的出路。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3个月后，赵家洼村在全县第一个完成整村易地扶贫搬迁。王大娘住进了县城的楼房，一室一厅，50平米。搬家，她没花一分钱，家具也是政府给置办的，她只带了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一口锅进新家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易地扶贫搬迁，不光要搬得出，还要稳得住、能致富。搬进县城，王大娘生活就有着落了吗？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村民搬走后，赵家洼村原址复垦、退耕还林。每退耕1亩地，村民能拿到1500块钱，分5年领完。王大娘退了20亩，可以拿到3万块。现在，王大娘还有了一份工作，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做保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洁员，月工资是1000多块。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在王大娘家里，摆着一个"贫困户帮扶政策牌"。这上面，清清楚楚列着她的各项收入。今年，王大娘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统共能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到手5万多块钱。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有了钱，王大娘把饥荒（当地方言，意即外债）给还上了。饥荒是前些年儿子住院时摊下的，儿子没了，她又没钱，只能先欠着。"现在我得给人家打清。"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王大娘是贫中之贫、困中之困。王大娘脱贫了，有谁还会被落下呢？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岢岚县属于吕梁山集中连片特困区，是首批国家级贫困县。当地人用方言说"岢岚县"，常被外人听成"可怜县"。加之本来就穷，"可怜县"的名号就流传开了。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"可怜县"再也不可怜了。岢岚县有115个村庄完成整村搬迁，2548户6100人住进新房子。岢岚县还做起了马铃薯、沙棘、中药材等产业。今年5月，岢岚县脱贫摘帽。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在赵家洼村，习近平总书记走访了3户农家，其中一户就是王大娘家。总书记问到了两个娃娃的情况，这让王大娘感动得要哭。娃娃过得咋样、学得咋样，一直是王大娘最挂心的事。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记者在王大娘家采访时，刚巧碰上两个娃娃。"他们放假了，夜来（当地方言，意即昨天）陈福庆书记开车带我去接的。"王大娘说。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过去，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俩娃一见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生人，早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吓得窜没影儿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了。现在，家里来了好几个生人，娃不但没跑，还笑眯眯地打招呼。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记者正跟王大娘聊着，门外玩耍的小孙女不小心将球丢到了我们跟前。她探头瞧一下，说:"把球踢过来。"在座的人听了，都乐得不行。王大娘边抹眼角的泪边笑:"以前她哪会说这些话！"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年纪越来越大，王大娘心里却越来越踏实。她说:"赶上了好时代，是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咱最大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的福气。"</w:t>
            </w:r>
          </w:p>
          <w:p w:rsidR="00B40F6A" w:rsidRDefault="00B40F6A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王大娘兴冲冲地跟记者聊起今后的打算，一根烟抽完了，她也没再点。"现在抽得少多哩，日子舒服了，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真该戒了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。"</w:t>
            </w:r>
          </w:p>
          <w:p w:rsidR="00B40F6A" w:rsidRDefault="00B40F6A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</w:tc>
      </w:tr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其他附件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 w:rsidP="00B40F6A">
            <w:pPr>
              <w:pStyle w:val="filename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海外版中国脱贫传奇转载情况.doc</w:t>
            </w:r>
          </w:p>
        </w:tc>
      </w:tr>
    </w:tbl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  </w:t>
      </w:r>
    </w:p>
    <w:p w:rsidR="00B40F6A" w:rsidRDefault="00B40F6A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B40F6A" w:rsidRDefault="00B40F6A" w:rsidP="00B40F6A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中国新闻奖参评作品国际传播证明文件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中国脱贫传奇</w:t>
            </w:r>
          </w:p>
        </w:tc>
      </w:tr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国际传播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证明文件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F6A" w:rsidRDefault="00B40F6A" w:rsidP="00B40F6A">
            <w:pPr>
              <w:spacing w:line="600" w:lineRule="atLeast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/>
                <w:noProof/>
                <w:color w:val="333333"/>
                <w:szCs w:val="21"/>
              </w:rPr>
              <w:drawing>
                <wp:inline distT="0" distB="0" distL="0" distR="0" wp14:anchorId="68559900" wp14:editId="36DB955A">
                  <wp:extent cx="3772535" cy="3143250"/>
                  <wp:effectExtent l="0" t="0" r="0" b="0"/>
                  <wp:docPr id="1" name="图片 1" descr="http://www.pingjiang.zgjx.cn/NewsAwardingSys/rpms/common/attach/files/fileCP/4ad55a224b368e1c014b386d84470052/8a899010725dffbe01725f4c783e0024_s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ingjiang.zgjx.cn/NewsAwardingSys/rpms/common/attach/files/fileCP/4ad55a224b368e1c014b386d84470052/8a899010725dffbe01725f4c783e0024_s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53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F6A" w:rsidRDefault="00B40F6A" w:rsidP="00B40F6A">
            <w:pPr>
              <w:pStyle w:val="filename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海外落地情况.jpg</w:t>
            </w:r>
          </w:p>
        </w:tc>
      </w:tr>
    </w:tbl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  </w:t>
      </w:r>
    </w:p>
    <w:p w:rsidR="00B40F6A" w:rsidRDefault="00B40F6A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B40F6A" w:rsidRDefault="00B40F6A" w:rsidP="00B40F6A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中国新闻奖参评作品人员清单附件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中国脱贫传奇</w:t>
            </w:r>
          </w:p>
        </w:tc>
      </w:tr>
      <w:tr w:rsidR="00B40F6A" w:rsidTr="00B40F6A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人员清单附件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0F6A" w:rsidRDefault="00B40F6A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作者主创名单：集体（叶晓楠、潘旭涛、刘少华、邱海峰、李贞、王平、叶子、严瑜）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编辑名单：集体（王慧敏、龚雯、胡继鸿、白天亮、严冰、吴亚明）</w:t>
            </w:r>
          </w:p>
        </w:tc>
      </w:tr>
    </w:tbl>
    <w:p w:rsidR="00B40F6A" w:rsidRDefault="00B40F6A" w:rsidP="00B40F6A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89455E" w:rsidRPr="00B40F6A" w:rsidRDefault="0089455E" w:rsidP="00B40F6A"/>
    <w:sectPr w:rsidR="0089455E" w:rsidRPr="00B40F6A" w:rsidSect="00B40F6A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64" w:rsidRDefault="007F7F64" w:rsidP="007D2156">
      <w:r>
        <w:separator/>
      </w:r>
    </w:p>
  </w:endnote>
  <w:endnote w:type="continuationSeparator" w:id="0">
    <w:p w:rsidR="007F7F64" w:rsidRDefault="007F7F64" w:rsidP="007D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64" w:rsidRDefault="007F7F64" w:rsidP="007D2156">
      <w:r>
        <w:separator/>
      </w:r>
    </w:p>
  </w:footnote>
  <w:footnote w:type="continuationSeparator" w:id="0">
    <w:p w:rsidR="007F7F64" w:rsidRDefault="007F7F64" w:rsidP="007D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A"/>
    <w:rsid w:val="007D2156"/>
    <w:rsid w:val="007F7F64"/>
    <w:rsid w:val="0089455E"/>
    <w:rsid w:val="00B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F6A"/>
    <w:rPr>
      <w:b/>
      <w:bCs/>
    </w:rPr>
  </w:style>
  <w:style w:type="paragraph" w:styleId="a4">
    <w:name w:val="Normal (Web)"/>
    <w:basedOn w:val="a"/>
    <w:uiPriority w:val="99"/>
    <w:unhideWhenUsed/>
    <w:rsid w:val="00B40F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name">
    <w:name w:val="filename"/>
    <w:basedOn w:val="a"/>
    <w:rsid w:val="00B40F6A"/>
    <w:pPr>
      <w:widowControl/>
      <w:spacing w:before="100" w:beforeAutospacing="1" w:after="100" w:afterAutospacing="1" w:line="75" w:lineRule="atLeast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40F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0F6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2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21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2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2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F6A"/>
    <w:rPr>
      <w:b/>
      <w:bCs/>
    </w:rPr>
  </w:style>
  <w:style w:type="paragraph" w:styleId="a4">
    <w:name w:val="Normal (Web)"/>
    <w:basedOn w:val="a"/>
    <w:uiPriority w:val="99"/>
    <w:unhideWhenUsed/>
    <w:rsid w:val="00B40F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name">
    <w:name w:val="filename"/>
    <w:basedOn w:val="a"/>
    <w:rsid w:val="00B40F6A"/>
    <w:pPr>
      <w:widowControl/>
      <w:spacing w:before="100" w:beforeAutospacing="1" w:after="100" w:afterAutospacing="1" w:line="75" w:lineRule="atLeast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40F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0F6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2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21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2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2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6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324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3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8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2</cp:revision>
  <dcterms:created xsi:type="dcterms:W3CDTF">2020-05-29T07:19:00Z</dcterms:created>
  <dcterms:modified xsi:type="dcterms:W3CDTF">2020-05-29T07:28:00Z</dcterms:modified>
</cp:coreProperties>
</file>