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56" w:rsidRDefault="00203756" w:rsidP="00203756">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rsidR="00203756" w:rsidRDefault="00203756" w:rsidP="00203756">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517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27"/>
        <w:gridCol w:w="283"/>
        <w:gridCol w:w="989"/>
        <w:gridCol w:w="144"/>
        <w:gridCol w:w="850"/>
        <w:gridCol w:w="285"/>
        <w:gridCol w:w="991"/>
        <w:gridCol w:w="424"/>
        <w:gridCol w:w="26"/>
        <w:gridCol w:w="1441"/>
        <w:gridCol w:w="805"/>
        <w:gridCol w:w="189"/>
        <w:gridCol w:w="1027"/>
      </w:tblGrid>
      <w:tr w:rsidR="00A562E5" w:rsidTr="00830C94">
        <w:trPr>
          <w:cantSplit/>
          <w:trHeight w:val="585"/>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2145" w:type="pct"/>
            <w:gridSpan w:val="6"/>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大型全媒体系列报道“70年70问”</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新闻</w:t>
            </w:r>
            <w:r w:rsidRPr="00A562E5">
              <w:rPr>
                <w:rFonts w:ascii="仿宋" w:eastAsia="仿宋" w:hAnsi="仿宋"/>
                <w:sz w:val="24"/>
                <w:szCs w:val="24"/>
              </w:rPr>
              <w:t>专题</w:t>
            </w:r>
          </w:p>
        </w:tc>
      </w:tr>
      <w:tr w:rsidR="00A562E5" w:rsidTr="00830C94">
        <w:trPr>
          <w:cantSplit/>
          <w:trHeight w:val="585"/>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2145" w:type="pct"/>
            <w:gridSpan w:val="6"/>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集体</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编辑</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集体</w:t>
            </w:r>
          </w:p>
        </w:tc>
      </w:tr>
      <w:tr w:rsidR="00203756" w:rsidTr="00830C94">
        <w:trPr>
          <w:cantSplit/>
          <w:trHeight w:val="430"/>
          <w:jc w:val="center"/>
        </w:trPr>
        <w:tc>
          <w:tcPr>
            <w:tcW w:w="1483" w:type="pct"/>
            <w:gridSpan w:val="5"/>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517" w:type="pct"/>
            <w:gridSpan w:val="9"/>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460" w:lineRule="exact"/>
              <w:rPr>
                <w:rFonts w:ascii="仿宋" w:eastAsia="仿宋" w:hAnsi="仿宋"/>
                <w:sz w:val="24"/>
                <w:szCs w:val="24"/>
              </w:rPr>
            </w:pPr>
            <w:r w:rsidRPr="00A562E5">
              <w:rPr>
                <w:rFonts w:ascii="仿宋" w:eastAsia="仿宋" w:hAnsi="仿宋" w:hint="eastAsia"/>
                <w:sz w:val="24"/>
                <w:szCs w:val="24"/>
              </w:rPr>
              <w:t>人民网</w:t>
            </w:r>
          </w:p>
        </w:tc>
      </w:tr>
      <w:tr w:rsidR="00203756" w:rsidTr="00830C94">
        <w:trPr>
          <w:cantSplit/>
          <w:trHeight w:val="390"/>
          <w:jc w:val="center"/>
        </w:trPr>
        <w:tc>
          <w:tcPr>
            <w:tcW w:w="1483" w:type="pct"/>
            <w:gridSpan w:val="5"/>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517" w:type="pct"/>
            <w:gridSpan w:val="9"/>
            <w:tcBorders>
              <w:top w:val="single" w:sz="4" w:space="0" w:color="auto"/>
              <w:left w:val="single" w:sz="4" w:space="0" w:color="auto"/>
              <w:bottom w:val="single" w:sz="4" w:space="0" w:color="auto"/>
              <w:right w:val="single" w:sz="4" w:space="0" w:color="auto"/>
            </w:tcBorders>
            <w:vAlign w:val="center"/>
          </w:tcPr>
          <w:p w:rsidR="00203756" w:rsidRPr="00A562E5" w:rsidRDefault="00DA75E8" w:rsidP="00F63966">
            <w:pPr>
              <w:spacing w:line="460" w:lineRule="exact"/>
              <w:rPr>
                <w:rFonts w:ascii="仿宋_GB2312" w:eastAsia="仿宋_GB2312" w:hAnsi="仿宋"/>
                <w:b/>
                <w:sz w:val="24"/>
                <w:szCs w:val="24"/>
              </w:rPr>
            </w:pPr>
            <w:hyperlink r:id="rId6" w:history="1">
              <w:r w:rsidR="00926A91" w:rsidRPr="00FE7D8A">
                <w:rPr>
                  <w:rStyle w:val="a3"/>
                  <w:rFonts w:ascii="仿宋" w:eastAsia="仿宋" w:hAnsi="仿宋"/>
                  <w:sz w:val="24"/>
                  <w:szCs w:val="24"/>
                </w:rPr>
                <w:t>http://politics.people.com.cn/GB/8198/429373/index.html</w:t>
              </w:r>
            </w:hyperlink>
          </w:p>
        </w:tc>
      </w:tr>
      <w:tr w:rsidR="00A562E5" w:rsidTr="00830C94">
        <w:trPr>
          <w:cantSplit/>
          <w:trHeight w:val="680"/>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321" w:type="pct"/>
            <w:gridSpan w:val="4"/>
            <w:tcBorders>
              <w:top w:val="single" w:sz="4" w:space="0" w:color="auto"/>
              <w:left w:val="single" w:sz="4" w:space="0" w:color="auto"/>
              <w:bottom w:val="single" w:sz="4" w:space="0" w:color="auto"/>
              <w:right w:val="single" w:sz="4" w:space="0" w:color="auto"/>
            </w:tcBorders>
            <w:vAlign w:val="center"/>
          </w:tcPr>
          <w:p w:rsidR="00203756" w:rsidRPr="00361934" w:rsidRDefault="00926A91" w:rsidP="00926A91">
            <w:pPr>
              <w:spacing w:line="460" w:lineRule="exact"/>
              <w:rPr>
                <w:rFonts w:ascii="仿宋" w:eastAsia="仿宋" w:hAnsi="仿宋"/>
                <w:b/>
                <w:sz w:val="28"/>
                <w:szCs w:val="28"/>
              </w:rPr>
            </w:pPr>
            <w:r w:rsidRPr="00A562E5">
              <w:rPr>
                <w:rFonts w:ascii="仿宋" w:eastAsia="仿宋" w:hAnsi="仿宋" w:hint="eastAsia"/>
                <w:sz w:val="24"/>
                <w:szCs w:val="24"/>
              </w:rPr>
              <w:t>2019</w:t>
            </w:r>
            <w:r w:rsidRPr="00A562E5">
              <w:rPr>
                <w:rFonts w:ascii="仿宋" w:eastAsia="仿宋" w:hAnsi="仿宋"/>
                <w:sz w:val="24"/>
                <w:szCs w:val="24"/>
              </w:rPr>
              <w:t>年</w:t>
            </w:r>
            <w:r w:rsidRPr="00A562E5">
              <w:rPr>
                <w:rFonts w:ascii="仿宋" w:eastAsia="仿宋" w:hAnsi="仿宋" w:hint="eastAsia"/>
                <w:sz w:val="24"/>
                <w:szCs w:val="24"/>
              </w:rPr>
              <w:t>9月2</w:t>
            </w:r>
            <w:r w:rsidRPr="00A562E5">
              <w:rPr>
                <w:rFonts w:ascii="仿宋" w:eastAsia="仿宋" w:hAnsi="仿宋"/>
                <w:sz w:val="24"/>
                <w:szCs w:val="24"/>
              </w:rPr>
              <w:t>日</w:t>
            </w:r>
            <w:r w:rsidRPr="00A562E5">
              <w:rPr>
                <w:rFonts w:ascii="仿宋" w:eastAsia="仿宋" w:hAnsi="仿宋" w:hint="eastAsia"/>
                <w:sz w:val="24"/>
                <w:szCs w:val="24"/>
              </w:rPr>
              <w:t>至11月25日</w:t>
            </w:r>
          </w:p>
        </w:tc>
        <w:tc>
          <w:tcPr>
            <w:tcW w:w="82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220" w:lineRule="exact"/>
              <w:rPr>
                <w:rFonts w:ascii="仿宋_GB2312" w:eastAsia="仿宋_GB2312" w:hAnsi="仿宋"/>
                <w:b/>
                <w:sz w:val="28"/>
                <w:szCs w:val="28"/>
              </w:rPr>
            </w:pPr>
          </w:p>
        </w:tc>
        <w:tc>
          <w:tcPr>
            <w:tcW w:w="57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rPr>
                <w:rFonts w:ascii="仿宋_GB2312" w:eastAsia="仿宋_GB2312" w:hAnsi="仿宋"/>
                <w:sz w:val="32"/>
                <w:szCs w:val="32"/>
              </w:rPr>
            </w:pPr>
            <w:r>
              <w:rPr>
                <w:rFonts w:ascii="宋体" w:hAnsi="宋体" w:cs="宋体" w:hint="eastAsia"/>
                <w:b/>
                <w:sz w:val="28"/>
                <w:szCs w:val="28"/>
              </w:rPr>
              <w:t>语种</w:t>
            </w:r>
          </w:p>
        </w:tc>
        <w:tc>
          <w:tcPr>
            <w:tcW w:w="598" w:type="pct"/>
            <w:tcBorders>
              <w:top w:val="single" w:sz="4" w:space="0" w:color="auto"/>
              <w:left w:val="single" w:sz="4" w:space="0" w:color="auto"/>
              <w:bottom w:val="single" w:sz="4" w:space="0" w:color="auto"/>
              <w:right w:val="single" w:sz="4" w:space="0" w:color="auto"/>
            </w:tcBorders>
            <w:vAlign w:val="center"/>
          </w:tcPr>
          <w:p w:rsidR="00203756" w:rsidRPr="00361934" w:rsidRDefault="00926A91" w:rsidP="00F63966">
            <w:pPr>
              <w:spacing w:line="460" w:lineRule="exact"/>
              <w:rPr>
                <w:rFonts w:ascii="仿宋" w:eastAsia="仿宋" w:hAnsi="仿宋"/>
                <w:sz w:val="32"/>
                <w:szCs w:val="32"/>
              </w:rPr>
            </w:pPr>
            <w:r w:rsidRPr="00A562E5">
              <w:rPr>
                <w:rFonts w:ascii="仿宋" w:eastAsia="仿宋" w:hAnsi="仿宋" w:hint="eastAsia"/>
                <w:sz w:val="24"/>
                <w:szCs w:val="24"/>
              </w:rPr>
              <w:t>中文</w:t>
            </w:r>
          </w:p>
        </w:tc>
      </w:tr>
      <w:tr w:rsidR="00203756" w:rsidTr="00830C94">
        <w:trPr>
          <w:cantSplit/>
          <w:trHeight w:val="1053"/>
          <w:jc w:val="center"/>
        </w:trPr>
        <w:tc>
          <w:tcPr>
            <w:tcW w:w="1978" w:type="pct"/>
            <w:gridSpan w:val="6"/>
            <w:tcBorders>
              <w:top w:val="single" w:sz="4" w:space="0" w:color="auto"/>
              <w:left w:val="single" w:sz="4" w:space="0" w:color="auto"/>
              <w:bottom w:val="single" w:sz="4" w:space="0" w:color="auto"/>
              <w:right w:val="single" w:sz="4" w:space="0" w:color="auto"/>
            </w:tcBorders>
            <w:vAlign w:val="center"/>
          </w:tcPr>
          <w:p w:rsidR="00203756" w:rsidRDefault="00203756" w:rsidP="00926A91">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sidR="002F7D90">
              <w:rPr>
                <w:rFonts w:ascii="仿宋_GB2312" w:eastAsia="仿宋_GB2312" w:hint="eastAsia"/>
                <w:szCs w:val="21"/>
              </w:rPr>
              <w:t>省部级或中央主要新闻单位社（台）级二等奖及以上新闻奖</w:t>
            </w:r>
          </w:p>
        </w:tc>
        <w:tc>
          <w:tcPr>
            <w:tcW w:w="3022" w:type="pct"/>
            <w:gridSpan w:val="8"/>
            <w:tcBorders>
              <w:top w:val="single" w:sz="4" w:space="0" w:color="auto"/>
              <w:left w:val="single" w:sz="4" w:space="0" w:color="auto"/>
              <w:bottom w:val="nil"/>
              <w:right w:val="single" w:sz="4" w:space="0" w:color="auto"/>
            </w:tcBorders>
            <w:vAlign w:val="center"/>
          </w:tcPr>
          <w:p w:rsidR="00203756" w:rsidRDefault="00A562E5" w:rsidP="00F63966">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bookmarkStart w:id="0" w:name="_GoBack"/>
        <w:bookmarkEnd w:id="0"/>
      </w:tr>
      <w:tr w:rsidR="00203756" w:rsidTr="00A562E5">
        <w:trPr>
          <w:cantSplit/>
          <w:trHeight w:hRule="exact" w:val="3208"/>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t>作品</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415" w:type="pct"/>
            <w:gridSpan w:val="13"/>
            <w:tcBorders>
              <w:top w:val="single" w:sz="4" w:space="0" w:color="auto"/>
              <w:left w:val="single" w:sz="4" w:space="0" w:color="auto"/>
              <w:bottom w:val="single" w:sz="4" w:space="0" w:color="auto"/>
              <w:right w:val="single" w:sz="4" w:space="0" w:color="auto"/>
            </w:tcBorders>
            <w:vAlign w:val="center"/>
          </w:tcPr>
          <w:p w:rsidR="00203756" w:rsidRPr="00A562E5" w:rsidRDefault="0067000D" w:rsidP="00A562E5">
            <w:pPr>
              <w:spacing w:line="320" w:lineRule="exact"/>
              <w:ind w:firstLineChars="200" w:firstLine="480"/>
              <w:rPr>
                <w:rFonts w:ascii="仿宋" w:eastAsia="仿宋" w:hAnsi="仿宋"/>
                <w:sz w:val="24"/>
                <w:szCs w:val="24"/>
              </w:rPr>
            </w:pPr>
            <w:r w:rsidRPr="00A562E5">
              <w:rPr>
                <w:rFonts w:ascii="仿宋" w:eastAsia="仿宋" w:hAnsi="仿宋" w:hint="eastAsia"/>
                <w:sz w:val="24"/>
                <w:szCs w:val="24"/>
              </w:rPr>
              <w:t>人民网举全网之力，抽调300余名编辑记者，组成70个报道小组，围绕政治、经济、文化、社会、生态等5大主题，奔赴全国各地进行深度采访，重磅打造大型全媒体系列报道“70年70问”。这些报道从小切口入手，阐述大主题，在大视角下讲小故事，从小事件中见大背景，将可亲可感的人物、故事、场景与权威理论、观点、数据相结合，阐释中国特色社会主义道路、理论、制度、文化优势。在持续推送的</w:t>
            </w:r>
            <w:r w:rsidR="00FE7D8A">
              <w:rPr>
                <w:rFonts w:ascii="仿宋" w:eastAsia="仿宋" w:hAnsi="仿宋" w:hint="eastAsia"/>
                <w:sz w:val="24"/>
                <w:szCs w:val="24"/>
              </w:rPr>
              <w:t>两</w:t>
            </w:r>
            <w:r w:rsidRPr="00A562E5">
              <w:rPr>
                <w:rFonts w:ascii="仿宋" w:eastAsia="仿宋" w:hAnsi="仿宋" w:hint="eastAsia"/>
                <w:sz w:val="24"/>
                <w:szCs w:val="24"/>
              </w:rPr>
              <w:t>个多月里，系列报道在人民网两微账号上阅读量突破7000万次，转赞评数合计近12.3万次，视频播放量达2.3亿次，微博话题阅读量达2.2亿，实现了全方位覆盖、全天候延伸、多领域拓展，全面提升了“中国之治”的国内外关注度。</w:t>
            </w:r>
          </w:p>
        </w:tc>
      </w:tr>
      <w:tr w:rsidR="00203756" w:rsidTr="00A562E5">
        <w:trPr>
          <w:cantSplit/>
          <w:trHeight w:val="2024"/>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t>推荐</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415" w:type="pct"/>
            <w:gridSpan w:val="13"/>
            <w:tcBorders>
              <w:top w:val="single" w:sz="4" w:space="0" w:color="auto"/>
              <w:left w:val="single" w:sz="4" w:space="0" w:color="auto"/>
              <w:bottom w:val="single" w:sz="4" w:space="0" w:color="auto"/>
              <w:right w:val="single" w:sz="4" w:space="0" w:color="auto"/>
            </w:tcBorders>
          </w:tcPr>
          <w:p w:rsidR="00926A91" w:rsidRDefault="00926A91" w:rsidP="00A562E5">
            <w:pPr>
              <w:spacing w:line="320" w:lineRule="exact"/>
              <w:ind w:firstLineChars="200" w:firstLine="480"/>
              <w:rPr>
                <w:rFonts w:ascii="仿宋" w:eastAsia="仿宋" w:hAnsi="仿宋"/>
                <w:sz w:val="24"/>
                <w:szCs w:val="24"/>
              </w:rPr>
            </w:pPr>
            <w:r w:rsidRPr="00A562E5">
              <w:rPr>
                <w:rFonts w:ascii="仿宋" w:eastAsia="仿宋" w:hAnsi="仿宋" w:hint="eastAsia"/>
                <w:sz w:val="24"/>
                <w:szCs w:val="24"/>
              </w:rPr>
              <w:t>为庆祝新中国成立70周年，人民网精心策划制作大型全媒体系列报道“70年70问”。70篇报道通过对涉及政治、经济、文化、社会、生态等领域的问题解答，回顾梳理新中国70年的历史性成就，展现中国特色社会主义制度和国家治理体系的显著优势和丰富实践成果，全方位、多角度、立体化地剖析了历史性成就和变革背后的“中国基因”与“中国密码”。该系列报道兼具传统报道的思想深度和融媒体报道的生动直观，受到业界和广大网友的广泛关注，获得众多部委、机构的高度肯定，为主流媒体重大主题宣传报道创新提供了重要启示。</w:t>
            </w:r>
          </w:p>
          <w:p w:rsidR="00A562E5" w:rsidRDefault="00A562E5" w:rsidP="00A562E5">
            <w:pPr>
              <w:spacing w:line="320" w:lineRule="exact"/>
              <w:rPr>
                <w:rFonts w:ascii="仿宋" w:eastAsia="仿宋" w:hAnsi="仿宋"/>
                <w:sz w:val="24"/>
                <w:szCs w:val="24"/>
              </w:rPr>
            </w:pPr>
          </w:p>
          <w:p w:rsidR="00A562E5" w:rsidRPr="00A562E5" w:rsidRDefault="00A562E5" w:rsidP="00A562E5">
            <w:pPr>
              <w:spacing w:line="320" w:lineRule="exact"/>
              <w:rPr>
                <w:rFonts w:ascii="仿宋" w:eastAsia="仿宋" w:hAnsi="仿宋"/>
                <w:sz w:val="24"/>
                <w:szCs w:val="24"/>
              </w:rPr>
            </w:pPr>
          </w:p>
          <w:p w:rsidR="00203756" w:rsidRDefault="00203756" w:rsidP="00F63966">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rsidR="00203756" w:rsidRDefault="00203756" w:rsidP="00F63966">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203756" w:rsidTr="00A562E5">
        <w:trPr>
          <w:cantSplit/>
          <w:trHeight w:val="1481"/>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lastRenderedPageBreak/>
              <w:t>初评</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415" w:type="pct"/>
            <w:gridSpan w:val="13"/>
            <w:tcBorders>
              <w:top w:val="single" w:sz="4" w:space="0" w:color="auto"/>
              <w:left w:val="single" w:sz="4" w:space="0" w:color="auto"/>
              <w:bottom w:val="single" w:sz="4" w:space="0" w:color="auto"/>
              <w:right w:val="single" w:sz="4" w:space="0" w:color="auto"/>
            </w:tcBorders>
          </w:tcPr>
          <w:p w:rsidR="00A562E5" w:rsidRDefault="00A562E5" w:rsidP="00A562E5">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rsidR="00A562E5" w:rsidRDefault="00A562E5" w:rsidP="00A562E5">
            <w:pPr>
              <w:rPr>
                <w:rFonts w:ascii="仿宋" w:eastAsia="仿宋" w:hAnsi="仿宋"/>
                <w:szCs w:val="21"/>
              </w:rPr>
            </w:pPr>
          </w:p>
          <w:p w:rsidR="00A562E5" w:rsidRDefault="00A562E5" w:rsidP="00A562E5">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rsidR="00203756" w:rsidRDefault="00A562E5" w:rsidP="00A562E5">
            <w:pPr>
              <w:spacing w:line="540" w:lineRule="exact"/>
              <w:rPr>
                <w:rFonts w:ascii="仿宋_GB2312" w:eastAsia="仿宋_GB2312"/>
                <w:szCs w:val="21"/>
              </w:rPr>
            </w:pPr>
            <w:r>
              <w:rPr>
                <w:rFonts w:ascii="仿宋_GB2312" w:eastAsia="仿宋_GB2312" w:hAnsi="仿宋" w:hint="eastAsia"/>
                <w:sz w:val="28"/>
                <w:szCs w:val="28"/>
              </w:rPr>
              <w:t xml:space="preserve">                                  年  月  日</w:t>
            </w:r>
            <w:bookmarkEnd w:id="1"/>
            <w:r>
              <w:rPr>
                <w:rFonts w:ascii="仿宋_GB2312" w:eastAsia="仿宋_GB2312" w:hAnsi="仿宋" w:hint="eastAsia"/>
                <w:sz w:val="28"/>
                <w:szCs w:val="28"/>
              </w:rPr>
              <w:t xml:space="preserve">    </w:t>
            </w:r>
          </w:p>
        </w:tc>
      </w:tr>
      <w:tr w:rsidR="00A562E5" w:rsidTr="00830C94">
        <w:trPr>
          <w:cantSplit/>
          <w:trHeight w:hRule="exact" w:val="371"/>
          <w:jc w:val="center"/>
        </w:trPr>
        <w:tc>
          <w:tcPr>
            <w:tcW w:w="65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联系人</w:t>
            </w:r>
          </w:p>
        </w:tc>
        <w:tc>
          <w:tcPr>
            <w:tcW w:w="825"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_GB2312" w:eastAsia="仿宋_GB2312" w:hAnsi="仿宋"/>
                <w:sz w:val="24"/>
                <w:szCs w:val="24"/>
              </w:rPr>
            </w:pPr>
            <w:r>
              <w:rPr>
                <w:rFonts w:ascii="仿宋" w:eastAsia="仿宋" w:hAnsi="仿宋" w:hint="eastAsia"/>
                <w:sz w:val="24"/>
                <w:szCs w:val="24"/>
              </w:rPr>
              <w:t>肖路</w:t>
            </w:r>
          </w:p>
        </w:tc>
        <w:tc>
          <w:tcPr>
            <w:tcW w:w="49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仿宋_GB2312" w:eastAsia="仿宋_GB2312" w:hAnsi="仿宋"/>
                <w:b/>
                <w:szCs w:val="21"/>
              </w:rPr>
            </w:pPr>
            <w:r>
              <w:rPr>
                <w:rFonts w:ascii="宋体" w:hAnsi="宋体" w:cs="宋体" w:hint="eastAsia"/>
                <w:b/>
                <w:szCs w:val="21"/>
              </w:rPr>
              <w:t>电话</w:t>
            </w:r>
          </w:p>
        </w:tc>
        <w:tc>
          <w:tcPr>
            <w:tcW w:w="1005" w:type="pct"/>
            <w:gridSpan w:val="4"/>
            <w:tcBorders>
              <w:top w:val="single" w:sz="4" w:space="0" w:color="auto"/>
              <w:left w:val="single" w:sz="4" w:space="0" w:color="auto"/>
              <w:bottom w:val="single" w:sz="4" w:space="0" w:color="auto"/>
              <w:right w:val="single" w:sz="4" w:space="0" w:color="auto"/>
            </w:tcBorders>
            <w:vAlign w:val="center"/>
          </w:tcPr>
          <w:p w:rsidR="00203756" w:rsidRPr="00A562E5" w:rsidRDefault="00A562E5" w:rsidP="00C81B51">
            <w:pPr>
              <w:spacing w:line="360" w:lineRule="exact"/>
              <w:rPr>
                <w:rFonts w:ascii="仿宋_GB2312" w:eastAsia="仿宋_GB2312" w:hAnsi="仿宋"/>
                <w:sz w:val="24"/>
                <w:szCs w:val="24"/>
              </w:rPr>
            </w:pPr>
            <w:r w:rsidRPr="00A562E5">
              <w:rPr>
                <w:rFonts w:ascii="仿宋" w:eastAsia="仿宋" w:hAnsi="仿宋"/>
                <w:sz w:val="24"/>
                <w:szCs w:val="24"/>
              </w:rPr>
              <w:t>010</w:t>
            </w:r>
            <w:r w:rsidRPr="00A562E5">
              <w:rPr>
                <w:rFonts w:ascii="仿宋" w:eastAsia="仿宋" w:hAnsi="仿宋" w:hint="eastAsia"/>
                <w:sz w:val="24"/>
                <w:szCs w:val="24"/>
              </w:rPr>
              <w:t>-</w:t>
            </w:r>
            <w:r w:rsidR="00926A91" w:rsidRPr="00A562E5">
              <w:rPr>
                <w:rFonts w:ascii="仿宋" w:eastAsia="仿宋" w:hAnsi="仿宋" w:hint="eastAsia"/>
                <w:sz w:val="24"/>
                <w:szCs w:val="24"/>
              </w:rPr>
              <w:t>65363</w:t>
            </w:r>
            <w:r w:rsidR="00C81B51">
              <w:rPr>
                <w:rFonts w:ascii="仿宋" w:eastAsia="仿宋" w:hAnsi="仿宋"/>
                <w:sz w:val="24"/>
                <w:szCs w:val="24"/>
              </w:rPr>
              <w:t>917</w:t>
            </w:r>
          </w:p>
        </w:tc>
        <w:tc>
          <w:tcPr>
            <w:tcW w:w="839"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手机</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 w:eastAsia="仿宋" w:hAnsi="仿宋"/>
                <w:sz w:val="24"/>
                <w:szCs w:val="24"/>
              </w:rPr>
            </w:pPr>
            <w:r>
              <w:rPr>
                <w:rFonts w:ascii="仿宋" w:eastAsia="仿宋" w:hAnsi="仿宋"/>
                <w:sz w:val="24"/>
                <w:szCs w:val="24"/>
              </w:rPr>
              <w:t>13522005261</w:t>
            </w:r>
          </w:p>
        </w:tc>
      </w:tr>
      <w:tr w:rsidR="00830C94" w:rsidTr="00830C94">
        <w:trPr>
          <w:cantSplit/>
          <w:trHeight w:hRule="exact" w:val="435"/>
          <w:jc w:val="center"/>
        </w:trPr>
        <w:tc>
          <w:tcPr>
            <w:tcW w:w="659" w:type="pct"/>
            <w:gridSpan w:val="2"/>
            <w:tcBorders>
              <w:top w:val="nil"/>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电子邮箱</w:t>
            </w:r>
          </w:p>
        </w:tc>
        <w:tc>
          <w:tcPr>
            <w:tcW w:w="2325" w:type="pct"/>
            <w:gridSpan w:val="8"/>
            <w:tcBorders>
              <w:top w:val="nil"/>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 w:eastAsia="仿宋" w:hAnsi="仿宋"/>
                <w:sz w:val="24"/>
                <w:szCs w:val="24"/>
              </w:rPr>
            </w:pPr>
            <w:r>
              <w:rPr>
                <w:rFonts w:ascii="仿宋" w:eastAsia="仿宋" w:hAnsi="仿宋"/>
                <w:sz w:val="24"/>
                <w:szCs w:val="24"/>
              </w:rPr>
              <w:t>xlu</w:t>
            </w:r>
            <w:r w:rsidR="00926A91" w:rsidRPr="00A562E5">
              <w:rPr>
                <w:rFonts w:ascii="仿宋" w:eastAsia="仿宋" w:hAnsi="仿宋"/>
                <w:sz w:val="24"/>
                <w:szCs w:val="24"/>
              </w:rPr>
              <w:t>@people.cn</w:t>
            </w:r>
          </w:p>
        </w:tc>
        <w:tc>
          <w:tcPr>
            <w:tcW w:w="839" w:type="pct"/>
            <w:tcBorders>
              <w:top w:val="nil"/>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邮编</w:t>
            </w:r>
          </w:p>
        </w:tc>
        <w:tc>
          <w:tcPr>
            <w:tcW w:w="1177" w:type="pct"/>
            <w:gridSpan w:val="3"/>
            <w:tcBorders>
              <w:top w:val="nil"/>
              <w:left w:val="single" w:sz="4" w:space="0" w:color="auto"/>
              <w:bottom w:val="single" w:sz="4" w:space="0" w:color="auto"/>
              <w:right w:val="single" w:sz="4" w:space="0" w:color="auto"/>
            </w:tcBorders>
            <w:vAlign w:val="center"/>
          </w:tcPr>
          <w:p w:rsidR="00203756" w:rsidRPr="00A562E5" w:rsidRDefault="00861065" w:rsidP="00C81B51">
            <w:pPr>
              <w:spacing w:line="360" w:lineRule="exact"/>
              <w:rPr>
                <w:rFonts w:ascii="仿宋" w:eastAsia="仿宋" w:hAnsi="仿宋"/>
                <w:sz w:val="24"/>
                <w:szCs w:val="24"/>
              </w:rPr>
            </w:pPr>
            <w:r w:rsidRPr="00A562E5">
              <w:rPr>
                <w:rFonts w:ascii="仿宋" w:eastAsia="仿宋" w:hAnsi="仿宋" w:hint="eastAsia"/>
                <w:sz w:val="24"/>
                <w:szCs w:val="24"/>
              </w:rPr>
              <w:t>100</w:t>
            </w:r>
            <w:r w:rsidR="00C81B51">
              <w:rPr>
                <w:rFonts w:ascii="仿宋" w:eastAsia="仿宋" w:hAnsi="仿宋"/>
                <w:sz w:val="24"/>
                <w:szCs w:val="24"/>
              </w:rPr>
              <w:t>733</w:t>
            </w:r>
          </w:p>
        </w:tc>
      </w:tr>
      <w:tr w:rsidR="00203756" w:rsidTr="00A562E5">
        <w:trPr>
          <w:cantSplit/>
          <w:trHeight w:hRule="exact" w:val="412"/>
          <w:jc w:val="center"/>
        </w:trPr>
        <w:tc>
          <w:tcPr>
            <w:tcW w:w="65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地址</w:t>
            </w:r>
          </w:p>
        </w:tc>
        <w:tc>
          <w:tcPr>
            <w:tcW w:w="4341" w:type="pct"/>
            <w:gridSpan w:val="12"/>
            <w:tcBorders>
              <w:top w:val="single" w:sz="4" w:space="0" w:color="auto"/>
              <w:left w:val="single" w:sz="4" w:space="0" w:color="auto"/>
              <w:bottom w:val="single" w:sz="4" w:space="0" w:color="auto"/>
              <w:right w:val="single" w:sz="4" w:space="0" w:color="auto"/>
            </w:tcBorders>
            <w:vAlign w:val="center"/>
          </w:tcPr>
          <w:p w:rsidR="00203756" w:rsidRPr="00A562E5" w:rsidRDefault="0034083E" w:rsidP="00F63966">
            <w:pPr>
              <w:spacing w:line="360" w:lineRule="exact"/>
              <w:rPr>
                <w:rFonts w:ascii="仿宋" w:eastAsia="仿宋" w:hAnsi="仿宋"/>
                <w:sz w:val="24"/>
                <w:szCs w:val="24"/>
              </w:rPr>
            </w:pPr>
            <w:r w:rsidRPr="001761A1">
              <w:rPr>
                <w:rFonts w:ascii="仿宋" w:eastAsia="仿宋" w:hAnsi="仿宋" w:hint="eastAsia"/>
                <w:sz w:val="24"/>
                <w:szCs w:val="24"/>
              </w:rPr>
              <w:t>北京市朝阳区金台西路2号人民日报社新媒体大楼人民网</w:t>
            </w:r>
          </w:p>
        </w:tc>
      </w:tr>
      <w:tr w:rsidR="00830C94" w:rsidTr="00830C94">
        <w:trPr>
          <w:cantSplit/>
          <w:trHeight w:val="397"/>
          <w:jc w:val="center"/>
        </w:trPr>
        <w:tc>
          <w:tcPr>
            <w:tcW w:w="659" w:type="pct"/>
            <w:gridSpan w:val="2"/>
            <w:vMerge w:val="restar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仅限自荐作品填写</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推荐人姓名</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单位及职称</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电话</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r>
      <w:tr w:rsidR="00830C94" w:rsidTr="00830C94">
        <w:trPr>
          <w:cantSplit/>
          <w:trHeight w:hRule="exact" w:val="437"/>
          <w:jc w:val="center"/>
        </w:trPr>
        <w:tc>
          <w:tcPr>
            <w:tcW w:w="659" w:type="pct"/>
            <w:gridSpan w:val="2"/>
            <w:vMerge/>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推荐人姓名</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单位及职称</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电话</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r>
    </w:tbl>
    <w:p w:rsidR="00EB5702" w:rsidRDefault="00EB5702"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C043AC">
      <w:pPr>
        <w:widowControl/>
        <w:spacing w:line="540" w:lineRule="exact"/>
        <w:rPr>
          <w:rFonts w:ascii="楷体" w:eastAsia="楷体" w:hAnsi="楷体" w:cs="宋体"/>
          <w:b/>
          <w:bCs/>
          <w:kern w:val="0"/>
          <w:sz w:val="28"/>
          <w:szCs w:val="28"/>
        </w:rPr>
      </w:pPr>
      <w:r>
        <w:rPr>
          <w:rFonts w:ascii="楷体" w:eastAsia="楷体" w:hAnsi="楷体" w:cs="宋体" w:hint="eastAsia"/>
          <w:b/>
          <w:bCs/>
          <w:kern w:val="0"/>
          <w:sz w:val="28"/>
          <w:szCs w:val="28"/>
        </w:rPr>
        <w:lastRenderedPageBreak/>
        <w:t>附件3</w:t>
      </w:r>
    </w:p>
    <w:p w:rsidR="00C043AC" w:rsidRDefault="00C043AC" w:rsidP="00C043AC">
      <w:pPr>
        <w:jc w:val="center"/>
        <w:rPr>
          <w:rFonts w:ascii="华文中宋" w:eastAsia="华文中宋" w:hAnsi="华文中宋"/>
          <w:sz w:val="36"/>
          <w:szCs w:val="20"/>
        </w:rPr>
      </w:pPr>
      <w:r>
        <w:rPr>
          <w:rFonts w:ascii="华文中宋" w:eastAsia="华文中宋" w:hAnsi="华文中宋" w:hint="eastAsia"/>
          <w:sz w:val="36"/>
          <w:szCs w:val="20"/>
        </w:rPr>
        <w:t>中国新闻奖网络新闻专题参评作品代表作网址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5954"/>
      </w:tblGrid>
      <w:tr w:rsidR="00C043AC" w:rsidTr="002A0803">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作品标题</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 xml:space="preserve"> 《大型全媒体系列报道“70年70问” 》</w:t>
            </w:r>
          </w:p>
        </w:tc>
      </w:tr>
      <w:tr w:rsidR="00C043AC" w:rsidTr="002A0803">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作品网址</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http://politics.people.com.cn/GB/8198/429373/index.html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代表作一</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仿宋_GB2312" w:eastAsia="仿宋_GB2312" w:hAnsi="仿宋"/>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《中国的“小巷总理”为什么管用？》</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http://politics.people.com.cn/n1/2019/1025/c429373-31420197.html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代表作二</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《为什么说中国共产党是世界上最优秀的HR？》</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http://politics.people.com.cn/n1/2019/1125/c429373-31473261.html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代表作三</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《中国人民解放军为什么被称为“人民军队”？》</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widowControl/>
              <w:jc w:val="left"/>
              <w:rPr>
                <w:rFonts w:ascii="仿宋_GB2312" w:eastAsia="仿宋_GB2312" w:hAnsi="仿宋"/>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http://politics.people.com.cn/n1/2019/1023/c429373-31416348.html</w:t>
            </w:r>
          </w:p>
        </w:tc>
      </w:tr>
    </w:tbl>
    <w:p w:rsidR="00C043AC" w:rsidRDefault="00C043AC" w:rsidP="00C043AC">
      <w:r>
        <w:rPr>
          <w:rFonts w:ascii="楷体" w:eastAsia="楷体" w:hAnsi="楷体" w:hint="eastAsia"/>
          <w:sz w:val="28"/>
        </w:rPr>
        <w:t>此表可从中国记协网</w:t>
      </w:r>
      <w:hyperlink r:id="rId7" w:history="1">
        <w:r>
          <w:rPr>
            <w:rStyle w:val="a3"/>
            <w:rFonts w:ascii="楷体" w:eastAsia="楷体" w:hAnsi="楷体" w:hint="eastAsia"/>
            <w:color w:val="auto"/>
            <w:sz w:val="28"/>
            <w:szCs w:val="28"/>
            <w:u w:val="none"/>
          </w:rPr>
          <w:t>www.zgjx</w:t>
        </w:r>
      </w:hyperlink>
      <w:r>
        <w:rPr>
          <w:rFonts w:ascii="楷体" w:eastAsia="楷体" w:hAnsi="楷体" w:hint="eastAsia"/>
          <w:sz w:val="28"/>
          <w:szCs w:val="28"/>
        </w:rPr>
        <w:t>.cn</w:t>
      </w:r>
      <w:r>
        <w:rPr>
          <w:rFonts w:ascii="楷体" w:eastAsia="楷体" w:hAnsi="楷体" w:hint="eastAsia"/>
          <w:sz w:val="28"/>
        </w:rPr>
        <w:t>下载。仅限网络专题项目填写。</w:t>
      </w:r>
    </w:p>
    <w:p w:rsidR="00C043AC" w:rsidRPr="00C043AC" w:rsidRDefault="00C043AC" w:rsidP="00203756">
      <w:pPr>
        <w:spacing w:line="400" w:lineRule="exact"/>
        <w:rPr>
          <w:rFonts w:ascii="仿宋_GB2312" w:eastAsia="仿宋_GB2312" w:hAnsi="仿宋" w:hint="eastAsia"/>
          <w:sz w:val="32"/>
          <w:szCs w:val="32"/>
        </w:rPr>
      </w:pPr>
    </w:p>
    <w:sectPr w:rsidR="00C043AC" w:rsidRPr="00C04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E8" w:rsidRDefault="00DA75E8" w:rsidP="00FE7D8A">
      <w:r>
        <w:separator/>
      </w:r>
    </w:p>
  </w:endnote>
  <w:endnote w:type="continuationSeparator" w:id="0">
    <w:p w:rsidR="00DA75E8" w:rsidRDefault="00DA75E8" w:rsidP="00FE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E8" w:rsidRDefault="00DA75E8" w:rsidP="00FE7D8A">
      <w:r>
        <w:separator/>
      </w:r>
    </w:p>
  </w:footnote>
  <w:footnote w:type="continuationSeparator" w:id="0">
    <w:p w:rsidR="00DA75E8" w:rsidRDefault="00DA75E8" w:rsidP="00FE7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56"/>
    <w:rsid w:val="00003D53"/>
    <w:rsid w:val="00117EEF"/>
    <w:rsid w:val="00203756"/>
    <w:rsid w:val="002F7D90"/>
    <w:rsid w:val="0034083E"/>
    <w:rsid w:val="00361934"/>
    <w:rsid w:val="00372CD8"/>
    <w:rsid w:val="004610EF"/>
    <w:rsid w:val="0067000D"/>
    <w:rsid w:val="00830C94"/>
    <w:rsid w:val="00861065"/>
    <w:rsid w:val="00926A91"/>
    <w:rsid w:val="00955EBE"/>
    <w:rsid w:val="00A562E5"/>
    <w:rsid w:val="00AA5FAC"/>
    <w:rsid w:val="00C043AC"/>
    <w:rsid w:val="00C81B51"/>
    <w:rsid w:val="00D53DFA"/>
    <w:rsid w:val="00D975D5"/>
    <w:rsid w:val="00DA75E8"/>
    <w:rsid w:val="00E9238A"/>
    <w:rsid w:val="00EB5702"/>
    <w:rsid w:val="00FE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8ECFCF-35A2-4469-BDA2-05884F9E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75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203756"/>
    <w:rPr>
      <w:color w:val="0000FF"/>
      <w:u w:val="single"/>
    </w:rPr>
  </w:style>
  <w:style w:type="paragraph" w:styleId="a4">
    <w:name w:val="header"/>
    <w:basedOn w:val="a"/>
    <w:link w:val="Char"/>
    <w:uiPriority w:val="99"/>
    <w:unhideWhenUsed/>
    <w:rsid w:val="00FE7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7D8A"/>
    <w:rPr>
      <w:rFonts w:ascii="Times New Roman" w:eastAsia="宋体" w:hAnsi="Times New Roman" w:cs="Times New Roman"/>
      <w:sz w:val="18"/>
      <w:szCs w:val="18"/>
    </w:rPr>
  </w:style>
  <w:style w:type="paragraph" w:styleId="a5">
    <w:name w:val="footer"/>
    <w:basedOn w:val="a"/>
    <w:link w:val="Char0"/>
    <w:uiPriority w:val="99"/>
    <w:unhideWhenUsed/>
    <w:rsid w:val="00FE7D8A"/>
    <w:pPr>
      <w:tabs>
        <w:tab w:val="center" w:pos="4153"/>
        <w:tab w:val="right" w:pos="8306"/>
      </w:tabs>
      <w:snapToGrid w:val="0"/>
      <w:jc w:val="left"/>
    </w:pPr>
    <w:rPr>
      <w:sz w:val="18"/>
      <w:szCs w:val="18"/>
    </w:rPr>
  </w:style>
  <w:style w:type="character" w:customStyle="1" w:styleId="Char0">
    <w:name w:val="页脚 Char"/>
    <w:basedOn w:val="a0"/>
    <w:link w:val="a5"/>
    <w:uiPriority w:val="99"/>
    <w:rsid w:val="00FE7D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gj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GB/8198/429373/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266</Words>
  <Characters>1522</Characters>
  <Application>Microsoft Office Word</Application>
  <DocSecurity>0</DocSecurity>
  <Lines>12</Lines>
  <Paragraphs>3</Paragraphs>
  <ScaleCrop>false</ScaleCrop>
  <Company>china</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甘震</dc:creator>
  <cp:keywords/>
  <dc:description/>
  <cp:lastModifiedBy>石丽峰</cp:lastModifiedBy>
  <cp:revision>5</cp:revision>
  <dcterms:created xsi:type="dcterms:W3CDTF">2020-04-16T10:49:00Z</dcterms:created>
  <dcterms:modified xsi:type="dcterms:W3CDTF">2020-04-16T13:30:00Z</dcterms:modified>
</cp:coreProperties>
</file>