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CB6" w:rsidRDefault="00A752F1">
      <w:pPr>
        <w:rPr>
          <w:rFonts w:ascii="宋体" w:eastAsia="宋体" w:hAnsi="宋体" w:cs="宋体" w:hint="default"/>
          <w:sz w:val="32"/>
          <w:szCs w:val="32"/>
        </w:rPr>
      </w:pPr>
      <w:r>
        <w:rPr>
          <w:rFonts w:eastAsia="宋体"/>
          <w:sz w:val="32"/>
          <w:szCs w:val="32"/>
          <w:lang w:val="zh-TW" w:eastAsia="zh-TW"/>
        </w:rPr>
        <w:t>附件</w:t>
      </w:r>
      <w:r>
        <w:rPr>
          <w:rFonts w:ascii="宋体" w:hAnsi="宋体"/>
          <w:sz w:val="32"/>
          <w:szCs w:val="32"/>
        </w:rPr>
        <w:t>3</w:t>
      </w:r>
    </w:p>
    <w:p w:rsidR="00FA0CB6" w:rsidRDefault="00A752F1">
      <w:pPr>
        <w:spacing w:after="156" w:line="600" w:lineRule="exact"/>
        <w:jc w:val="center"/>
        <w:rPr>
          <w:rFonts w:ascii="宋体" w:eastAsia="宋体" w:hAnsi="宋体" w:cs="宋体" w:hint="default"/>
          <w:sz w:val="44"/>
          <w:szCs w:val="44"/>
          <w:lang w:val="zh-TW" w:eastAsia="zh-TW"/>
        </w:rPr>
      </w:pPr>
      <w:r>
        <w:rPr>
          <w:rFonts w:eastAsia="宋体"/>
          <w:sz w:val="44"/>
          <w:szCs w:val="44"/>
          <w:lang w:val="zh-TW" w:eastAsia="zh-TW"/>
        </w:rPr>
        <w:t>国际传播参评作品推荐表</w:t>
      </w:r>
    </w:p>
    <w:tbl>
      <w:tblPr>
        <w:tblStyle w:val="TableNormal"/>
        <w:tblW w:w="8588"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245"/>
        <w:gridCol w:w="404"/>
        <w:gridCol w:w="160"/>
        <w:gridCol w:w="1045"/>
        <w:gridCol w:w="160"/>
        <w:gridCol w:w="303"/>
        <w:gridCol w:w="459"/>
        <w:gridCol w:w="78"/>
        <w:gridCol w:w="717"/>
        <w:gridCol w:w="169"/>
        <w:gridCol w:w="107"/>
        <w:gridCol w:w="54"/>
        <w:gridCol w:w="1139"/>
        <w:gridCol w:w="159"/>
        <w:gridCol w:w="349"/>
        <w:gridCol w:w="92"/>
        <w:gridCol w:w="398"/>
        <w:gridCol w:w="327"/>
        <w:gridCol w:w="175"/>
        <w:gridCol w:w="92"/>
        <w:gridCol w:w="1413"/>
      </w:tblGrid>
      <w:tr w:rsidR="00FA0CB6">
        <w:trPr>
          <w:trHeight w:val="691"/>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hint="default"/>
              </w:rPr>
            </w:pPr>
            <w:r>
              <w:rPr>
                <w:rFonts w:eastAsia="宋体"/>
                <w:sz w:val="28"/>
                <w:szCs w:val="28"/>
                <w:lang w:val="zh-TW" w:eastAsia="zh-TW"/>
              </w:rPr>
              <w:t>作品标题</w:t>
            </w:r>
          </w:p>
        </w:tc>
        <w:tc>
          <w:tcPr>
            <w:tcW w:w="3092"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hint="default"/>
              </w:rPr>
            </w:pPr>
            <w:r>
              <w:rPr>
                <w:rFonts w:eastAsia="宋体"/>
                <w:lang w:val="zh-TW" w:eastAsia="zh-TW"/>
              </w:rPr>
              <w:t>《边城见闻》系列稿件</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hint="default"/>
              </w:rPr>
            </w:pPr>
            <w:r>
              <w:rPr>
                <w:rFonts w:eastAsia="宋体"/>
                <w:sz w:val="28"/>
                <w:szCs w:val="28"/>
                <w:lang w:val="zh-TW" w:eastAsia="zh-TW"/>
              </w:rPr>
              <w:t>体</w:t>
            </w:r>
            <w:r>
              <w:rPr>
                <w:rFonts w:eastAsia="宋体"/>
                <w:sz w:val="28"/>
                <w:szCs w:val="28"/>
                <w:lang w:val="zh-TW" w:eastAsia="zh-TW"/>
              </w:rPr>
              <w:t xml:space="preserve">  </w:t>
            </w:r>
            <w:r>
              <w:rPr>
                <w:rFonts w:eastAsia="宋体"/>
                <w:sz w:val="28"/>
                <w:szCs w:val="28"/>
                <w:lang w:val="zh-TW" w:eastAsia="zh-TW"/>
              </w:rPr>
              <w:t>裁</w:t>
            </w:r>
          </w:p>
        </w:tc>
        <w:tc>
          <w:tcPr>
            <w:tcW w:w="30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hint="default"/>
              </w:rPr>
            </w:pPr>
            <w:r>
              <w:rPr>
                <w:rFonts w:eastAsia="宋体"/>
                <w:lang w:val="zh-TW" w:eastAsia="zh-TW"/>
              </w:rPr>
              <w:t>通讯</w:t>
            </w:r>
          </w:p>
        </w:tc>
      </w:tr>
      <w:tr w:rsidR="00FA0CB6">
        <w:trPr>
          <w:trHeight w:val="3596"/>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宋体" w:eastAsia="宋体" w:hAnsi="宋体" w:cs="宋体" w:hint="default"/>
                <w:spacing w:val="-12"/>
                <w:sz w:val="28"/>
                <w:szCs w:val="28"/>
              </w:rPr>
            </w:pPr>
            <w:r>
              <w:rPr>
                <w:rFonts w:eastAsia="宋体"/>
                <w:spacing w:val="-12"/>
                <w:sz w:val="28"/>
                <w:szCs w:val="28"/>
                <w:lang w:val="zh-TW" w:eastAsia="zh-TW"/>
              </w:rPr>
              <w:t>作</w:t>
            </w:r>
            <w:r>
              <w:rPr>
                <w:rFonts w:eastAsia="宋体"/>
                <w:spacing w:val="-12"/>
                <w:sz w:val="28"/>
                <w:szCs w:val="28"/>
                <w:lang w:val="zh-TW" w:eastAsia="zh-TW"/>
              </w:rPr>
              <w:t xml:space="preserve">  </w:t>
            </w:r>
            <w:r>
              <w:rPr>
                <w:rFonts w:eastAsia="宋体"/>
                <w:spacing w:val="-12"/>
                <w:sz w:val="28"/>
                <w:szCs w:val="28"/>
                <w:lang w:val="zh-TW" w:eastAsia="zh-TW"/>
              </w:rPr>
              <w:t>者</w:t>
            </w:r>
          </w:p>
          <w:p w:rsidR="00FA0CB6" w:rsidRDefault="00A752F1">
            <w:pPr>
              <w:spacing w:line="320" w:lineRule="exact"/>
              <w:jc w:val="center"/>
              <w:rPr>
                <w:rFonts w:hint="default"/>
              </w:rPr>
            </w:pPr>
            <w:r>
              <w:rPr>
                <w:rFonts w:eastAsia="宋体"/>
                <w:spacing w:val="-12"/>
                <w:sz w:val="22"/>
                <w:szCs w:val="22"/>
                <w:lang w:val="zh-TW" w:eastAsia="zh-TW"/>
              </w:rPr>
              <w:t>（主创人员）</w:t>
            </w:r>
          </w:p>
        </w:tc>
        <w:tc>
          <w:tcPr>
            <w:tcW w:w="3092"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集体</w:t>
            </w:r>
          </w:p>
          <w:p w:rsidR="00FA0CB6" w:rsidRDefault="00FA0CB6">
            <w:pPr>
              <w:spacing w:line="240" w:lineRule="exact"/>
              <w:jc w:val="center"/>
              <w:rPr>
                <w:rFonts w:asciiTheme="minorEastAsia" w:eastAsiaTheme="minorEastAsia" w:hAnsiTheme="minorEastAsia" w:cs="宋体" w:hint="default"/>
                <w:sz w:val="24"/>
                <w:szCs w:val="24"/>
                <w:lang w:val="zh-TW" w:eastAsia="zh-TW"/>
              </w:rPr>
            </w:pPr>
          </w:p>
          <w:p w:rsidR="00FA0CB6" w:rsidRDefault="00A752F1">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侯露露、屈佩、刘玲玲、张博岚、王远、周輖、刘融、姜波、车斌、谢亚宏、宦翔、朱思雄、崔佳、杨文明、李茂颖、鲜敢、刘梦丹、吴勇、李亚楠、郭晓龙、叶传增、张驰、祝大伟、方圆、门杰伟、韩立群、胡仁巴、阿尔达克、郑智文、刘洪超、王锦涛、张贺、范凌志、赵觉珵、胡雨薇、樊巍、马梦阳、庞越、田亮、张远南）</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编</w:t>
            </w:r>
            <w:r>
              <w:rPr>
                <w:rFonts w:asciiTheme="minorEastAsia" w:eastAsiaTheme="minorEastAsia" w:hAnsiTheme="minorEastAsia"/>
                <w:sz w:val="24"/>
                <w:szCs w:val="24"/>
                <w:lang w:val="zh-TW" w:eastAsia="zh-TW"/>
              </w:rPr>
              <w:t xml:space="preserve">  </w:t>
            </w:r>
            <w:r>
              <w:rPr>
                <w:rFonts w:asciiTheme="minorEastAsia" w:eastAsiaTheme="minorEastAsia" w:hAnsiTheme="minorEastAsia"/>
                <w:sz w:val="24"/>
                <w:szCs w:val="24"/>
                <w:lang w:val="zh-TW" w:eastAsia="zh-TW"/>
              </w:rPr>
              <w:t>辑</w:t>
            </w:r>
          </w:p>
        </w:tc>
        <w:tc>
          <w:tcPr>
            <w:tcW w:w="30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集体</w:t>
            </w:r>
          </w:p>
          <w:p w:rsidR="00FA0CB6" w:rsidRDefault="00FA0CB6">
            <w:pPr>
              <w:spacing w:line="240" w:lineRule="exact"/>
              <w:rPr>
                <w:rFonts w:asciiTheme="minorEastAsia" w:eastAsiaTheme="minorEastAsia" w:hAnsiTheme="minorEastAsia" w:cs="宋体" w:hint="default"/>
                <w:sz w:val="24"/>
                <w:szCs w:val="24"/>
                <w:lang w:val="zh-TW" w:eastAsia="zh-TW"/>
              </w:rPr>
            </w:pPr>
          </w:p>
          <w:p w:rsidR="00FA0CB6" w:rsidRDefault="00A752F1" w:rsidP="007600BD">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（马小宁、曹鹏程、裴广江、王芳、王新萍、牛震、吴乐珺、侯露露、韩秉宸、邹志鹏、张梦旭、岳林炜、韩硕、刘刚、陈尚文、王骁波、屈佩、张博岚、白紫微、褚君、赵益普、白阳、</w:t>
            </w:r>
            <w:r w:rsidR="007600BD" w:rsidRPr="007600BD">
              <w:rPr>
                <w:rFonts w:asciiTheme="minorEastAsia" w:eastAsiaTheme="minorEastAsia" w:hAnsiTheme="minorEastAsia" w:hint="default"/>
                <w:sz w:val="24"/>
                <w:szCs w:val="24"/>
                <w:lang w:val="zh-TW" w:eastAsia="zh-TW"/>
              </w:rPr>
              <w:t>强薇</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杜一菲</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崔琦</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谢佳宁</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程是颉</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姜宣</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李强</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李志伟</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刘文璋</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隋鑫</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白元琪</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莽九晨</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谢亚宏</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章念生</w:t>
            </w:r>
            <w:r w:rsidR="007600BD">
              <w:rPr>
                <w:rFonts w:asciiTheme="minorEastAsia" w:eastAsiaTheme="minorEastAsia" w:hAnsiTheme="minorEastAsia"/>
                <w:sz w:val="24"/>
                <w:szCs w:val="24"/>
                <w:lang w:val="zh-TW"/>
              </w:rPr>
              <w:t>、</w:t>
            </w:r>
            <w:r w:rsidR="007600BD" w:rsidRPr="007600BD">
              <w:rPr>
                <w:rFonts w:asciiTheme="minorEastAsia" w:eastAsiaTheme="minorEastAsia" w:hAnsiTheme="minorEastAsia" w:hint="default"/>
                <w:sz w:val="24"/>
                <w:szCs w:val="24"/>
                <w:lang w:val="zh-TW" w:eastAsia="zh-TW"/>
              </w:rPr>
              <w:t>于宏建</w:t>
            </w:r>
            <w:r w:rsidR="007600BD">
              <w:rPr>
                <w:rFonts w:asciiTheme="minorEastAsia" w:eastAsiaTheme="minorEastAsia" w:hAnsiTheme="minorEastAsia"/>
                <w:sz w:val="24"/>
                <w:szCs w:val="24"/>
                <w:lang w:val="zh-TW"/>
              </w:rPr>
              <w:t>、</w:t>
            </w:r>
            <w:r>
              <w:rPr>
                <w:rFonts w:asciiTheme="minorEastAsia" w:eastAsiaTheme="minorEastAsia" w:hAnsiTheme="minorEastAsia"/>
                <w:sz w:val="24"/>
                <w:szCs w:val="24"/>
                <w:lang w:val="zh-TW" w:eastAsia="zh-TW"/>
              </w:rPr>
              <w:t>范正伟、吕鸿、白龙、张炜、曹思琦、庞越）</w:t>
            </w:r>
          </w:p>
        </w:tc>
      </w:tr>
      <w:tr w:rsidR="00FA0CB6">
        <w:trPr>
          <w:trHeight w:val="923"/>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hint="default"/>
              </w:rPr>
            </w:pPr>
            <w:r>
              <w:rPr>
                <w:rFonts w:eastAsia="宋体"/>
                <w:sz w:val="28"/>
                <w:szCs w:val="28"/>
                <w:lang w:val="zh-TW" w:eastAsia="zh-TW"/>
              </w:rPr>
              <w:t>原创单位</w:t>
            </w:r>
          </w:p>
        </w:tc>
        <w:tc>
          <w:tcPr>
            <w:tcW w:w="3092"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人民日报社</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6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发布端</w:t>
            </w:r>
            <w:r>
              <w:rPr>
                <w:rFonts w:asciiTheme="minorEastAsia" w:eastAsiaTheme="minorEastAsia" w:hAnsiTheme="minorEastAsia"/>
                <w:sz w:val="24"/>
                <w:szCs w:val="24"/>
              </w:rPr>
              <w:t>/</w:t>
            </w:r>
            <w:r>
              <w:rPr>
                <w:rFonts w:asciiTheme="minorEastAsia" w:eastAsiaTheme="minorEastAsia" w:hAnsiTheme="minorEastAsia"/>
                <w:sz w:val="24"/>
                <w:szCs w:val="24"/>
                <w:lang w:val="zh-TW" w:eastAsia="zh-TW"/>
              </w:rPr>
              <w:t>账号</w:t>
            </w:r>
            <w:r>
              <w:rPr>
                <w:rFonts w:asciiTheme="minorEastAsia" w:eastAsiaTheme="minorEastAsia" w:hAnsiTheme="minorEastAsia"/>
                <w:sz w:val="24"/>
                <w:szCs w:val="24"/>
              </w:rPr>
              <w:t>/</w:t>
            </w:r>
            <w:r>
              <w:rPr>
                <w:rFonts w:asciiTheme="minorEastAsia" w:eastAsiaTheme="minorEastAsia" w:hAnsiTheme="minorEastAsia"/>
                <w:sz w:val="24"/>
                <w:szCs w:val="24"/>
                <w:lang w:val="zh-TW" w:eastAsia="zh-TW"/>
              </w:rPr>
              <w:t>媒体名称</w:t>
            </w:r>
          </w:p>
        </w:tc>
        <w:tc>
          <w:tcPr>
            <w:tcW w:w="30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人民日报</w:t>
            </w:r>
          </w:p>
        </w:tc>
      </w:tr>
      <w:tr w:rsidR="00FA0CB6">
        <w:trPr>
          <w:trHeight w:val="3139"/>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hint="default"/>
              </w:rPr>
            </w:pPr>
            <w:r>
              <w:rPr>
                <w:rFonts w:eastAsia="宋体"/>
                <w:sz w:val="24"/>
                <w:szCs w:val="24"/>
                <w:lang w:val="zh-TW" w:eastAsia="zh-TW"/>
              </w:rPr>
              <w:t>字数</w:t>
            </w:r>
            <w:r>
              <w:rPr>
                <w:rFonts w:ascii="宋体" w:hAnsi="宋体"/>
                <w:sz w:val="24"/>
                <w:szCs w:val="24"/>
              </w:rPr>
              <w:t>/</w:t>
            </w:r>
            <w:r>
              <w:rPr>
                <w:rFonts w:eastAsia="宋体"/>
                <w:sz w:val="24"/>
                <w:szCs w:val="24"/>
                <w:lang w:val="zh-TW" w:eastAsia="zh-TW"/>
              </w:rPr>
              <w:t>时长</w:t>
            </w:r>
          </w:p>
        </w:tc>
        <w:tc>
          <w:tcPr>
            <w:tcW w:w="4231"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left"/>
              <w:rPr>
                <w:rFonts w:asciiTheme="minorEastAsia" w:eastAsiaTheme="minorEastAsia" w:hAnsiTheme="minorEastAsia" w:cs="宋体" w:hint="default"/>
                <w:sz w:val="24"/>
                <w:szCs w:val="24"/>
                <w:lang w:val="zh-TW" w:eastAsia="zh-TW"/>
              </w:rPr>
            </w:pPr>
            <w:r>
              <w:rPr>
                <w:rFonts w:asciiTheme="minorEastAsia" w:eastAsiaTheme="minorEastAsia" w:hAnsiTheme="minorEastAsia"/>
                <w:sz w:val="24"/>
                <w:szCs w:val="24"/>
                <w:lang w:val="zh-TW" w:eastAsia="zh-TW"/>
              </w:rPr>
              <w:t>《</w:t>
            </w:r>
            <w:r>
              <w:rPr>
                <w:rFonts w:asciiTheme="minorEastAsia" w:eastAsiaTheme="minorEastAsia" w:hAnsiTheme="minorEastAsia"/>
                <w:sz w:val="24"/>
                <w:szCs w:val="24"/>
                <w:lang w:val="zh-CN"/>
              </w:rPr>
              <w:t>从</w:t>
            </w:r>
            <w:r>
              <w:rPr>
                <w:rFonts w:asciiTheme="minorEastAsia" w:eastAsiaTheme="minorEastAsia" w:hAnsiTheme="minorEastAsia" w:hint="default"/>
                <w:sz w:val="24"/>
                <w:szCs w:val="24"/>
              </w:rPr>
              <w:t>“</w:t>
            </w:r>
            <w:r>
              <w:rPr>
                <w:rFonts w:asciiTheme="minorEastAsia" w:eastAsiaTheme="minorEastAsia" w:hAnsiTheme="minorEastAsia"/>
                <w:sz w:val="24"/>
                <w:szCs w:val="24"/>
                <w:lang w:val="ja-JP" w:eastAsia="ja-JP"/>
              </w:rPr>
              <w:t>磨丁</w:t>
            </w:r>
            <w:r>
              <w:rPr>
                <w:rFonts w:asciiTheme="minorEastAsia" w:eastAsiaTheme="minorEastAsia" w:hAnsiTheme="minorEastAsia" w:hint="default"/>
                <w:sz w:val="24"/>
                <w:szCs w:val="24"/>
              </w:rPr>
              <w:t>”</w:t>
            </w:r>
            <w:r>
              <w:rPr>
                <w:rFonts w:asciiTheme="minorEastAsia" w:eastAsiaTheme="minorEastAsia" w:hAnsiTheme="minorEastAsia"/>
                <w:sz w:val="24"/>
                <w:szCs w:val="24"/>
                <w:lang w:val="zh-CN"/>
              </w:rPr>
              <w:t>到</w:t>
            </w:r>
            <w:r>
              <w:rPr>
                <w:rFonts w:asciiTheme="minorEastAsia" w:eastAsiaTheme="minorEastAsia" w:hAnsiTheme="minorEastAsia" w:hint="default"/>
                <w:sz w:val="24"/>
                <w:szCs w:val="24"/>
              </w:rPr>
              <w:t>“</w:t>
            </w:r>
            <w:r>
              <w:rPr>
                <w:rFonts w:asciiTheme="minorEastAsia" w:eastAsiaTheme="minorEastAsia" w:hAnsiTheme="minorEastAsia"/>
                <w:sz w:val="24"/>
                <w:szCs w:val="24"/>
              </w:rPr>
              <w:t>磨憨</w:t>
            </w:r>
            <w:r>
              <w:rPr>
                <w:rFonts w:asciiTheme="minorEastAsia" w:eastAsiaTheme="minorEastAsia" w:hAnsiTheme="minorEastAsia" w:hint="default"/>
                <w:sz w:val="24"/>
                <w:szCs w:val="24"/>
              </w:rPr>
              <w:t>”</w:t>
            </w:r>
            <w:r>
              <w:rPr>
                <w:rFonts w:asciiTheme="minorEastAsia" w:eastAsiaTheme="minorEastAsia" w:hAnsiTheme="minorEastAsia"/>
                <w:sz w:val="24"/>
                <w:szCs w:val="24"/>
                <w:lang w:val="zh-CN"/>
              </w:rPr>
              <w:t>，探寻中老铁路的历史渊源</w:t>
            </w:r>
            <w:r>
              <w:rPr>
                <w:rFonts w:asciiTheme="minorEastAsia" w:eastAsiaTheme="minorEastAsia" w:hAnsiTheme="minorEastAsia" w:hint="default"/>
                <w:sz w:val="24"/>
                <w:szCs w:val="24"/>
              </w:rPr>
              <w:t>——</w:t>
            </w:r>
            <w:r>
              <w:rPr>
                <w:rFonts w:asciiTheme="minorEastAsia" w:eastAsiaTheme="minorEastAsia" w:hAnsiTheme="minorEastAsia"/>
                <w:sz w:val="24"/>
                <w:szCs w:val="24"/>
                <w:lang w:val="zh-CN"/>
              </w:rPr>
              <w:t>走访现代口岸，感受古道驿站</w:t>
            </w:r>
            <w:r>
              <w:rPr>
                <w:rFonts w:asciiTheme="minorEastAsia" w:eastAsiaTheme="minorEastAsia" w:hAnsiTheme="minorEastAsia"/>
                <w:sz w:val="24"/>
                <w:szCs w:val="24"/>
                <w:lang w:val="zh-TW" w:eastAsia="zh-TW"/>
              </w:rPr>
              <w:t>》，</w:t>
            </w:r>
            <w:r>
              <w:rPr>
                <w:rFonts w:asciiTheme="minorEastAsia" w:eastAsiaTheme="minorEastAsia" w:hAnsiTheme="minorEastAsia"/>
                <w:sz w:val="24"/>
                <w:szCs w:val="24"/>
                <w:lang w:val="zh-CN"/>
              </w:rPr>
              <w:t>2900</w:t>
            </w:r>
            <w:r>
              <w:rPr>
                <w:rFonts w:asciiTheme="minorEastAsia" w:eastAsiaTheme="minorEastAsia" w:hAnsiTheme="minorEastAsia"/>
                <w:sz w:val="24"/>
                <w:szCs w:val="24"/>
                <w:lang w:val="zh-TW" w:eastAsia="zh-TW"/>
              </w:rPr>
              <w:t>字；</w:t>
            </w:r>
          </w:p>
          <w:p w:rsidR="00FA0CB6" w:rsidRDefault="00FA0CB6">
            <w:pPr>
              <w:spacing w:line="240" w:lineRule="exact"/>
              <w:jc w:val="left"/>
              <w:rPr>
                <w:rFonts w:asciiTheme="minorEastAsia" w:eastAsiaTheme="minorEastAsia" w:hAnsiTheme="minorEastAsia" w:cs="宋体" w:hint="default"/>
                <w:sz w:val="24"/>
                <w:szCs w:val="24"/>
                <w:lang w:val="zh-TW" w:eastAsia="zh-TW"/>
              </w:rPr>
            </w:pPr>
          </w:p>
          <w:p w:rsidR="00FA0CB6" w:rsidRDefault="00A752F1">
            <w:pPr>
              <w:spacing w:line="240" w:lineRule="exact"/>
              <w:jc w:val="left"/>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《阿尔山不是一座山，这里被称为中国</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最袖珍城市</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走进边陲小城，看对外交流</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大文章</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w:t>
            </w:r>
            <w:r>
              <w:rPr>
                <w:rFonts w:asciiTheme="minorEastAsia" w:eastAsiaTheme="minorEastAsia" w:hAnsiTheme="minorEastAsia"/>
                <w:sz w:val="24"/>
                <w:szCs w:val="24"/>
                <w:lang w:val="zh-CN"/>
              </w:rPr>
              <w:t>2930</w:t>
            </w:r>
            <w:r>
              <w:rPr>
                <w:rFonts w:asciiTheme="minorEastAsia" w:eastAsiaTheme="minorEastAsia" w:hAnsiTheme="minorEastAsia"/>
                <w:sz w:val="24"/>
                <w:szCs w:val="24"/>
                <w:lang w:val="zh-TW" w:eastAsia="zh-TW"/>
              </w:rPr>
              <w:t>字</w:t>
            </w:r>
          </w:p>
          <w:p w:rsidR="00FA0CB6" w:rsidRDefault="00FA0CB6">
            <w:pPr>
              <w:spacing w:line="240" w:lineRule="exact"/>
              <w:jc w:val="left"/>
              <w:rPr>
                <w:rFonts w:asciiTheme="minorEastAsia" w:eastAsiaTheme="minorEastAsia" w:hAnsiTheme="minorEastAsia" w:cs="宋体" w:hint="default"/>
                <w:sz w:val="24"/>
                <w:szCs w:val="24"/>
                <w:lang w:val="zh-TW" w:eastAsia="zh-TW"/>
              </w:rPr>
            </w:pPr>
          </w:p>
          <w:p w:rsidR="00FA0CB6" w:rsidRDefault="00A752F1">
            <w:pPr>
              <w:spacing w:line="240" w:lineRule="exact"/>
              <w:jc w:val="lef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千年驿站</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百年口岸</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，如今有我国与其他国家建立的首个跨境经济合作区</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到霍尔果斯，感受</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一秒跨国</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w:t>
            </w:r>
            <w:r>
              <w:rPr>
                <w:rFonts w:asciiTheme="minorEastAsia" w:eastAsiaTheme="minorEastAsia" w:hAnsiTheme="minorEastAsia"/>
                <w:sz w:val="24"/>
                <w:szCs w:val="24"/>
                <w:lang w:val="zh-CN"/>
              </w:rPr>
              <w:t>2950</w:t>
            </w:r>
            <w:r>
              <w:rPr>
                <w:rFonts w:asciiTheme="minorEastAsia" w:eastAsiaTheme="minorEastAsia" w:hAnsiTheme="minorEastAsia"/>
                <w:sz w:val="24"/>
                <w:szCs w:val="24"/>
                <w:lang w:val="zh-TW" w:eastAsia="zh-TW"/>
              </w:rPr>
              <w:t>字；</w:t>
            </w:r>
          </w:p>
        </w:tc>
        <w:tc>
          <w:tcPr>
            <w:tcW w:w="99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语种</w:t>
            </w:r>
          </w:p>
        </w:tc>
        <w:tc>
          <w:tcPr>
            <w:tcW w:w="200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中文</w:t>
            </w:r>
          </w:p>
        </w:tc>
      </w:tr>
      <w:tr w:rsidR="00FA0CB6">
        <w:trPr>
          <w:trHeight w:val="1513"/>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hint="default"/>
              </w:rPr>
            </w:pPr>
            <w:r>
              <w:rPr>
                <w:rFonts w:eastAsia="宋体"/>
                <w:sz w:val="28"/>
                <w:szCs w:val="28"/>
                <w:lang w:val="zh-TW" w:eastAsia="zh-TW"/>
              </w:rPr>
              <w:t>刊播版面</w:t>
            </w:r>
            <w:r>
              <w:rPr>
                <w:rFonts w:ascii="宋体" w:hAnsi="宋体"/>
                <w:spacing w:val="-12"/>
                <w:sz w:val="28"/>
                <w:szCs w:val="28"/>
              </w:rPr>
              <w:t>(</w:t>
            </w:r>
            <w:r>
              <w:rPr>
                <w:rFonts w:eastAsia="宋体"/>
                <w:spacing w:val="-12"/>
                <w:sz w:val="24"/>
                <w:szCs w:val="24"/>
                <w:lang w:val="zh-TW" w:eastAsia="zh-TW"/>
              </w:rPr>
              <w:t>名称和版次</w:t>
            </w:r>
            <w:r>
              <w:rPr>
                <w:rFonts w:ascii="宋体" w:hAnsi="宋体"/>
                <w:spacing w:val="-12"/>
                <w:sz w:val="24"/>
                <w:szCs w:val="24"/>
              </w:rPr>
              <w:t>)</w:t>
            </w: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国际</w:t>
            </w:r>
            <w:r>
              <w:rPr>
                <w:rFonts w:asciiTheme="minorEastAsia" w:eastAsiaTheme="minorEastAsia" w:hAnsiTheme="minorEastAsia"/>
                <w:sz w:val="24"/>
                <w:szCs w:val="24"/>
                <w:lang w:val="zh-TW" w:eastAsia="zh-TW"/>
              </w:rPr>
              <w:t>15</w:t>
            </w:r>
            <w:r>
              <w:rPr>
                <w:rFonts w:asciiTheme="minorEastAsia" w:eastAsiaTheme="minorEastAsia" w:hAnsiTheme="minorEastAsia"/>
                <w:sz w:val="24"/>
                <w:szCs w:val="24"/>
                <w:lang w:val="zh-TW" w:eastAsia="zh-TW"/>
              </w:rPr>
              <w:t>版、</w:t>
            </w:r>
            <w:r>
              <w:rPr>
                <w:rFonts w:asciiTheme="minorEastAsia" w:eastAsiaTheme="minorEastAsia" w:hAnsiTheme="minorEastAsia"/>
                <w:sz w:val="24"/>
                <w:szCs w:val="24"/>
                <w:lang w:val="zh-TW" w:eastAsia="zh-TW"/>
              </w:rPr>
              <w:t>16</w:t>
            </w:r>
            <w:r>
              <w:rPr>
                <w:rFonts w:asciiTheme="minorEastAsia" w:eastAsiaTheme="minorEastAsia" w:hAnsiTheme="minorEastAsia"/>
                <w:sz w:val="24"/>
                <w:szCs w:val="24"/>
                <w:lang w:val="zh-TW" w:eastAsia="zh-TW"/>
              </w:rPr>
              <w:t>版、</w:t>
            </w:r>
            <w:r>
              <w:rPr>
                <w:rFonts w:asciiTheme="minorEastAsia" w:eastAsiaTheme="minorEastAsia" w:hAnsiTheme="minorEastAsia"/>
                <w:sz w:val="24"/>
                <w:szCs w:val="24"/>
                <w:lang w:val="zh-TW" w:eastAsia="zh-TW"/>
              </w:rPr>
              <w:t>17</w:t>
            </w:r>
            <w:r>
              <w:rPr>
                <w:rFonts w:asciiTheme="minorEastAsia" w:eastAsiaTheme="minorEastAsia" w:hAnsiTheme="minorEastAsia"/>
                <w:sz w:val="24"/>
                <w:szCs w:val="24"/>
                <w:lang w:val="zh-TW" w:eastAsia="zh-TW"/>
              </w:rPr>
              <w:t>版、</w:t>
            </w:r>
            <w:r>
              <w:rPr>
                <w:rFonts w:asciiTheme="minorEastAsia" w:eastAsiaTheme="minorEastAsia" w:hAnsiTheme="minorEastAsia"/>
                <w:sz w:val="24"/>
                <w:szCs w:val="24"/>
                <w:lang w:val="zh-TW" w:eastAsia="zh-TW"/>
              </w:rPr>
              <w:t>18</w:t>
            </w:r>
            <w:r>
              <w:rPr>
                <w:rFonts w:asciiTheme="minorEastAsia" w:eastAsiaTheme="minorEastAsia" w:hAnsiTheme="minorEastAsia"/>
                <w:sz w:val="24"/>
                <w:szCs w:val="24"/>
                <w:lang w:val="zh-TW" w:eastAsia="zh-TW"/>
              </w:rPr>
              <w:t>版</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刊播</w:t>
            </w:r>
          </w:p>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日期</w:t>
            </w:r>
          </w:p>
        </w:tc>
        <w:tc>
          <w:tcPr>
            <w:tcW w:w="246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2025</w:t>
            </w:r>
            <w:r>
              <w:rPr>
                <w:rFonts w:asciiTheme="minorEastAsia" w:eastAsiaTheme="minorEastAsia" w:hAnsiTheme="minorEastAsia"/>
                <w:sz w:val="24"/>
                <w:szCs w:val="24"/>
                <w:lang w:val="zh-TW" w:eastAsia="zh-TW"/>
              </w:rPr>
              <w:t>年</w:t>
            </w:r>
            <w:r>
              <w:rPr>
                <w:rFonts w:asciiTheme="minorEastAsia" w:eastAsiaTheme="minorEastAsia" w:hAnsiTheme="minorEastAsia"/>
                <w:sz w:val="24"/>
                <w:szCs w:val="24"/>
                <w:lang w:val="zh-TW" w:eastAsia="zh-TW"/>
              </w:rPr>
              <w:t>5</w:t>
            </w:r>
            <w:r>
              <w:rPr>
                <w:rFonts w:asciiTheme="minorEastAsia" w:eastAsiaTheme="minorEastAsia" w:hAnsiTheme="minorEastAsia"/>
                <w:sz w:val="24"/>
                <w:szCs w:val="24"/>
                <w:lang w:val="zh-TW" w:eastAsia="zh-TW"/>
              </w:rPr>
              <w:t>月</w:t>
            </w:r>
            <w:r>
              <w:rPr>
                <w:rFonts w:asciiTheme="minorEastAsia" w:eastAsiaTheme="minorEastAsia" w:hAnsiTheme="minorEastAsia"/>
                <w:sz w:val="24"/>
                <w:szCs w:val="24"/>
                <w:lang w:val="zh-TW" w:eastAsia="zh-TW"/>
              </w:rPr>
              <w:t>13</w:t>
            </w:r>
            <w:r>
              <w:rPr>
                <w:rFonts w:asciiTheme="minorEastAsia" w:eastAsiaTheme="minorEastAsia" w:hAnsiTheme="minorEastAsia"/>
                <w:sz w:val="24"/>
                <w:szCs w:val="24"/>
                <w:lang w:val="zh-TW" w:eastAsia="zh-TW"/>
              </w:rPr>
              <w:t>日</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2025</w:t>
            </w:r>
            <w:r>
              <w:rPr>
                <w:rFonts w:asciiTheme="minorEastAsia" w:eastAsiaTheme="minorEastAsia" w:hAnsiTheme="minorEastAsia"/>
                <w:sz w:val="24"/>
                <w:szCs w:val="24"/>
                <w:lang w:val="zh-TW" w:eastAsia="zh-TW"/>
              </w:rPr>
              <w:t>年</w:t>
            </w:r>
            <w:r>
              <w:rPr>
                <w:rFonts w:asciiTheme="minorEastAsia" w:eastAsiaTheme="minorEastAsia" w:hAnsiTheme="minorEastAsia"/>
                <w:sz w:val="24"/>
                <w:szCs w:val="24"/>
                <w:lang w:val="zh-TW" w:eastAsia="zh-TW"/>
              </w:rPr>
              <w:t>9</w:t>
            </w:r>
            <w:r>
              <w:rPr>
                <w:rFonts w:asciiTheme="minorEastAsia" w:eastAsiaTheme="minorEastAsia" w:hAnsiTheme="minorEastAsia"/>
                <w:sz w:val="24"/>
                <w:szCs w:val="24"/>
                <w:lang w:val="zh-TW" w:eastAsia="zh-TW"/>
              </w:rPr>
              <w:t>月</w:t>
            </w:r>
            <w:r>
              <w:rPr>
                <w:rFonts w:asciiTheme="minorEastAsia" w:eastAsiaTheme="minorEastAsia" w:hAnsiTheme="minorEastAsia"/>
                <w:sz w:val="24"/>
                <w:szCs w:val="24"/>
                <w:lang w:val="zh-TW" w:eastAsia="zh-TW"/>
              </w:rPr>
              <w:t>29</w:t>
            </w:r>
            <w:r>
              <w:rPr>
                <w:rFonts w:asciiTheme="minorEastAsia" w:eastAsiaTheme="minorEastAsia" w:hAnsiTheme="minorEastAsia"/>
                <w:sz w:val="24"/>
                <w:szCs w:val="24"/>
                <w:lang w:val="zh-TW" w:eastAsia="zh-TW"/>
              </w:rPr>
              <w:t>日</w:t>
            </w:r>
          </w:p>
        </w:tc>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发布周期</w:t>
            </w:r>
          </w:p>
        </w:tc>
        <w:tc>
          <w:tcPr>
            <w:tcW w:w="15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每月</w:t>
            </w:r>
            <w:r>
              <w:rPr>
                <w:rFonts w:asciiTheme="minorEastAsia" w:eastAsiaTheme="minorEastAsia" w:hAnsiTheme="minorEastAsia"/>
                <w:sz w:val="24"/>
                <w:szCs w:val="24"/>
              </w:rPr>
              <w:t>10</w:t>
            </w:r>
            <w:r>
              <w:rPr>
                <w:rFonts w:asciiTheme="minorEastAsia" w:eastAsiaTheme="minorEastAsia" w:hAnsiTheme="minorEastAsia"/>
                <w:sz w:val="24"/>
                <w:szCs w:val="24"/>
                <w:lang w:val="zh-TW" w:eastAsia="zh-TW"/>
              </w:rPr>
              <w:t>期左右</w:t>
            </w:r>
          </w:p>
        </w:tc>
      </w:tr>
      <w:tr w:rsidR="00FA0CB6">
        <w:trPr>
          <w:trHeight w:val="1019"/>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新媒体</w:t>
            </w:r>
          </w:p>
          <w:p w:rsidR="00FA0CB6" w:rsidRDefault="00A752F1">
            <w:pPr>
              <w:spacing w:line="320" w:lineRule="exact"/>
              <w:jc w:val="center"/>
              <w:rPr>
                <w:rFonts w:hint="default"/>
              </w:rPr>
            </w:pPr>
            <w:r>
              <w:rPr>
                <w:rFonts w:eastAsia="宋体"/>
                <w:sz w:val="28"/>
                <w:szCs w:val="28"/>
                <w:lang w:val="zh-TW" w:eastAsia="zh-TW"/>
              </w:rPr>
              <w:t>作品链接</w:t>
            </w:r>
          </w:p>
        </w:tc>
        <w:tc>
          <w:tcPr>
            <w:tcW w:w="4231"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c>
          <w:tcPr>
            <w:tcW w:w="150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是否为</w:t>
            </w:r>
          </w:p>
          <w:p w:rsidR="00FA0CB6" w:rsidRDefault="00A752F1">
            <w:pPr>
              <w:spacing w:line="320" w:lineRule="exact"/>
              <w:jc w:val="center"/>
              <w:rPr>
                <w:rFonts w:asciiTheme="minorEastAsia" w:eastAsiaTheme="minorEastAsia" w:hAnsiTheme="minorEastAsia" w:hint="default"/>
                <w:sz w:val="24"/>
                <w:szCs w:val="24"/>
              </w:rPr>
            </w:pPr>
            <w:r>
              <w:rPr>
                <w:rFonts w:asciiTheme="minorEastAsia" w:eastAsiaTheme="minorEastAsia" w:hAnsiTheme="minorEastAsia" w:hint="default"/>
                <w:sz w:val="24"/>
                <w:szCs w:val="24"/>
              </w:rPr>
              <w:t>“</w:t>
            </w:r>
            <w:r>
              <w:rPr>
                <w:rFonts w:asciiTheme="minorEastAsia" w:eastAsiaTheme="minorEastAsia" w:hAnsiTheme="minorEastAsia"/>
                <w:sz w:val="24"/>
                <w:szCs w:val="24"/>
                <w:lang w:val="zh-TW" w:eastAsia="zh-TW"/>
              </w:rPr>
              <w:t>三好作品</w:t>
            </w:r>
            <w:r>
              <w:rPr>
                <w:rFonts w:asciiTheme="minorEastAsia" w:eastAsiaTheme="minorEastAsia" w:hAnsiTheme="minorEastAsia" w:hint="default"/>
                <w:sz w:val="24"/>
                <w:szCs w:val="24"/>
              </w:rPr>
              <w:t>”</w:t>
            </w:r>
          </w:p>
        </w:tc>
        <w:tc>
          <w:tcPr>
            <w:tcW w:w="15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60" w:lineRule="exact"/>
              <w:rPr>
                <w:rFonts w:asciiTheme="minorEastAsia" w:eastAsiaTheme="minorEastAsia" w:hAnsiTheme="minorEastAsia" w:hint="default"/>
                <w:sz w:val="24"/>
                <w:szCs w:val="24"/>
              </w:rPr>
            </w:pPr>
            <w:r>
              <w:rPr>
                <w:rFonts w:asciiTheme="minorEastAsia" w:eastAsiaTheme="minorEastAsia" w:hAnsiTheme="minorEastAsia"/>
                <w:sz w:val="24"/>
                <w:szCs w:val="24"/>
              </w:rPr>
              <w:t>否</w:t>
            </w:r>
          </w:p>
        </w:tc>
      </w:tr>
      <w:tr w:rsidR="00FA0CB6">
        <w:trPr>
          <w:trHeight w:val="5800"/>
          <w:jc w:val="center"/>
        </w:trPr>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lastRenderedPageBreak/>
              <w:t>作</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品</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简</w:t>
            </w:r>
          </w:p>
          <w:p w:rsidR="00FA0CB6" w:rsidRDefault="00A752F1">
            <w:pPr>
              <w:spacing w:line="320" w:lineRule="exact"/>
              <w:jc w:val="center"/>
              <w:rPr>
                <w:rFonts w:hint="default"/>
              </w:rPr>
            </w:pPr>
            <w:r>
              <w:rPr>
                <w:rFonts w:eastAsia="宋体"/>
                <w:sz w:val="28"/>
                <w:szCs w:val="28"/>
                <w:lang w:val="zh-TW" w:eastAsia="zh-TW"/>
              </w:rPr>
              <w:t>介</w:t>
            </w:r>
          </w:p>
        </w:tc>
        <w:tc>
          <w:tcPr>
            <w:tcW w:w="7800"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ind w:firstLine="48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为贯彻落实中央周边工作会议精神，人民日报策划推出</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边城见闻</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栏目，共计</w:t>
            </w:r>
            <w:r>
              <w:rPr>
                <w:rFonts w:asciiTheme="minorEastAsia" w:eastAsiaTheme="minorEastAsia" w:hAnsiTheme="minorEastAsia"/>
                <w:sz w:val="24"/>
                <w:szCs w:val="24"/>
                <w:lang w:val="zh-TW" w:eastAsia="zh-TW"/>
              </w:rPr>
              <w:t>48</w:t>
            </w:r>
            <w:r>
              <w:rPr>
                <w:rFonts w:asciiTheme="minorEastAsia" w:eastAsiaTheme="minorEastAsia" w:hAnsiTheme="minorEastAsia"/>
                <w:sz w:val="24"/>
                <w:szCs w:val="24"/>
                <w:lang w:val="zh-TW" w:eastAsia="zh-TW"/>
              </w:rPr>
              <w:t>期系列专版。记者深入践行</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四力</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，跨越中国陆地边境全部的</w:t>
            </w:r>
            <w:r>
              <w:rPr>
                <w:rFonts w:asciiTheme="minorEastAsia" w:eastAsiaTheme="minorEastAsia" w:hAnsiTheme="minorEastAsia"/>
                <w:sz w:val="24"/>
                <w:szCs w:val="24"/>
                <w:lang w:val="zh-TW" w:eastAsia="zh-TW"/>
              </w:rPr>
              <w:t>9</w:t>
            </w:r>
            <w:r>
              <w:rPr>
                <w:rFonts w:asciiTheme="minorEastAsia" w:eastAsiaTheme="minorEastAsia" w:hAnsiTheme="minorEastAsia"/>
                <w:sz w:val="24"/>
                <w:szCs w:val="24"/>
                <w:lang w:val="zh-TW" w:eastAsia="zh-TW"/>
              </w:rPr>
              <w:t>个省区、</w:t>
            </w:r>
            <w:r>
              <w:rPr>
                <w:rFonts w:asciiTheme="minorEastAsia" w:eastAsiaTheme="minorEastAsia" w:hAnsiTheme="minorEastAsia"/>
                <w:sz w:val="24"/>
                <w:szCs w:val="24"/>
                <w:lang w:val="zh-TW" w:eastAsia="zh-TW"/>
              </w:rPr>
              <w:t>45</w:t>
            </w:r>
            <w:r>
              <w:rPr>
                <w:rFonts w:asciiTheme="minorEastAsia" w:eastAsiaTheme="minorEastAsia" w:hAnsiTheme="minorEastAsia"/>
                <w:sz w:val="24"/>
                <w:szCs w:val="24"/>
                <w:lang w:val="zh-TW" w:eastAsia="zh-TW"/>
              </w:rPr>
              <w:t>个地市州盟，以头条文章、记者札记、链接、地图、图片等形式，生动讲述中国与周边国家在文化交流、民心相通、经贸往来等领域的鲜活故事和创新举措，立体展现亲诚惠容周边外交理念在边地基层的生动实践。</w:t>
            </w:r>
          </w:p>
          <w:p w:rsidR="00FA0CB6" w:rsidRDefault="00A752F1">
            <w:pPr>
              <w:ind w:firstLine="48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该系列报道挖掘了大量一线创新案例，不仅成为展现中国周边交往新气象、启发工作新思路的</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方法库</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，也为中国媒体深入系统讲好周边故事探索了新路径，为构建周边友好传播体系提供了新经验。</w:t>
            </w:r>
          </w:p>
          <w:p w:rsidR="00FA0CB6" w:rsidRDefault="00A752F1">
            <w:pPr>
              <w:ind w:firstLine="48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作为周边人文交流大型系列专题报道，这一深度调研型栏目一经推出就引起广泛关注。系列报道全网曝光量超</w:t>
            </w:r>
            <w:r>
              <w:rPr>
                <w:rFonts w:asciiTheme="minorEastAsia" w:eastAsiaTheme="minorEastAsia" w:hAnsiTheme="minorEastAsia"/>
                <w:sz w:val="24"/>
                <w:szCs w:val="24"/>
                <w:lang w:val="zh-TW" w:eastAsia="zh-TW"/>
              </w:rPr>
              <w:t>6.5</w:t>
            </w:r>
            <w:r>
              <w:rPr>
                <w:rFonts w:asciiTheme="minorEastAsia" w:eastAsiaTheme="minorEastAsia" w:hAnsiTheme="minorEastAsia"/>
                <w:sz w:val="24"/>
                <w:szCs w:val="24"/>
                <w:lang w:val="zh-TW" w:eastAsia="zh-TW"/>
              </w:rPr>
              <w:t>亿次，为周边叙事构建起具有影响力的传播场域。</w:t>
            </w:r>
          </w:p>
          <w:p w:rsidR="00FA0CB6" w:rsidRDefault="00A752F1">
            <w:pPr>
              <w:ind w:firstLine="480"/>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系列报道被翻译成英语、日语、俄语等语种，在美国、俄罗斯、巴基斯坦、尼泊尔、尼日利亚等</w:t>
            </w:r>
            <w:r>
              <w:rPr>
                <w:rFonts w:asciiTheme="minorEastAsia" w:eastAsiaTheme="minorEastAsia" w:hAnsiTheme="minorEastAsia"/>
                <w:sz w:val="24"/>
                <w:szCs w:val="24"/>
                <w:lang w:val="zh-TW" w:eastAsia="zh-TW"/>
              </w:rPr>
              <w:t>11</w:t>
            </w:r>
            <w:r>
              <w:rPr>
                <w:rFonts w:asciiTheme="minorEastAsia" w:eastAsiaTheme="minorEastAsia" w:hAnsiTheme="minorEastAsia"/>
                <w:sz w:val="24"/>
                <w:szCs w:val="24"/>
                <w:lang w:val="zh-TW" w:eastAsia="zh-TW"/>
              </w:rPr>
              <w:t>个国家的</w:t>
            </w:r>
            <w:r>
              <w:rPr>
                <w:rFonts w:asciiTheme="minorEastAsia" w:eastAsiaTheme="minorEastAsia" w:hAnsiTheme="minorEastAsia"/>
                <w:sz w:val="24"/>
                <w:szCs w:val="24"/>
                <w:lang w:val="zh-TW" w:eastAsia="zh-TW"/>
              </w:rPr>
              <w:t>32</w:t>
            </w:r>
            <w:r>
              <w:rPr>
                <w:rFonts w:asciiTheme="minorEastAsia" w:eastAsiaTheme="minorEastAsia" w:hAnsiTheme="minorEastAsia"/>
                <w:sz w:val="24"/>
                <w:szCs w:val="24"/>
                <w:lang w:val="zh-TW" w:eastAsia="zh-TW"/>
              </w:rPr>
              <w:t>家媒体落地近</w:t>
            </w:r>
            <w:r>
              <w:rPr>
                <w:rFonts w:asciiTheme="minorEastAsia" w:eastAsiaTheme="minorEastAsia" w:hAnsiTheme="minorEastAsia"/>
                <w:sz w:val="24"/>
                <w:szCs w:val="24"/>
              </w:rPr>
              <w:t>200</w:t>
            </w:r>
            <w:r>
              <w:rPr>
                <w:rFonts w:asciiTheme="minorEastAsia" w:eastAsiaTheme="minorEastAsia" w:hAnsiTheme="minorEastAsia"/>
                <w:sz w:val="24"/>
                <w:szCs w:val="24"/>
                <w:lang w:val="zh-TW" w:eastAsia="zh-TW"/>
              </w:rPr>
              <w:t>次，落地媒体包括法新社、美国《洛杉矶邮报》、</w:t>
            </w:r>
            <w:r>
              <w:rPr>
                <w:rFonts w:asciiTheme="minorEastAsia" w:eastAsiaTheme="minorEastAsia" w:hAnsiTheme="minorEastAsia"/>
                <w:sz w:val="24"/>
                <w:szCs w:val="24"/>
                <w:lang w:val="zh-TW"/>
              </w:rPr>
              <w:t>俄罗斯</w:t>
            </w:r>
            <w:r>
              <w:rPr>
                <w:rFonts w:asciiTheme="minorEastAsia" w:eastAsiaTheme="minorEastAsia" w:hAnsiTheme="minorEastAsia"/>
                <w:sz w:val="24"/>
                <w:szCs w:val="24"/>
                <w:lang w:val="zh-TW" w:eastAsia="zh-TW"/>
              </w:rPr>
              <w:t>《俄罗斯报》、吉尔吉斯斯坦《言论报》、哈萨克斯坦《实业报》、《韩国邮报》网站、巴基斯坦</w:t>
            </w:r>
            <w:r>
              <w:rPr>
                <w:rFonts w:asciiTheme="minorEastAsia" w:eastAsiaTheme="minorEastAsia" w:hAnsiTheme="minorEastAsia" w:hint="default"/>
                <w:sz w:val="24"/>
                <w:szCs w:val="24"/>
              </w:rPr>
              <w:t>“</w:t>
            </w:r>
            <w:r>
              <w:rPr>
                <w:rFonts w:asciiTheme="minorEastAsia" w:eastAsiaTheme="minorEastAsia" w:hAnsiTheme="minorEastAsia"/>
                <w:sz w:val="24"/>
                <w:szCs w:val="24"/>
                <w:lang w:val="zh-TW" w:eastAsia="zh-TW"/>
              </w:rPr>
              <w:t>中国观察者</w:t>
            </w:r>
            <w:r>
              <w:rPr>
                <w:rFonts w:asciiTheme="minorEastAsia" w:eastAsiaTheme="minorEastAsia" w:hAnsiTheme="minorEastAsia" w:hint="default"/>
                <w:sz w:val="24"/>
                <w:szCs w:val="24"/>
              </w:rPr>
              <w:t>”</w:t>
            </w:r>
            <w:r>
              <w:rPr>
                <w:rFonts w:asciiTheme="minorEastAsia" w:eastAsiaTheme="minorEastAsia" w:hAnsiTheme="minorEastAsia"/>
                <w:sz w:val="24"/>
                <w:szCs w:val="24"/>
                <w:lang w:val="zh-TW" w:eastAsia="zh-TW"/>
              </w:rPr>
              <w:t>网站、尼泊尔《加德满都邮报》等。</w:t>
            </w:r>
          </w:p>
        </w:tc>
      </w:tr>
      <w:tr w:rsidR="00FA0CB6">
        <w:trPr>
          <w:trHeight w:val="1040"/>
          <w:jc w:val="center"/>
        </w:trPr>
        <w:tc>
          <w:tcPr>
            <w:tcW w:w="7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传</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播</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数</w:t>
            </w:r>
          </w:p>
          <w:p w:rsidR="00FA0CB6" w:rsidRDefault="00A752F1">
            <w:pPr>
              <w:spacing w:line="320" w:lineRule="exact"/>
              <w:jc w:val="center"/>
              <w:rPr>
                <w:rFonts w:hint="default"/>
              </w:rPr>
            </w:pPr>
            <w:r>
              <w:rPr>
                <w:rFonts w:eastAsia="宋体"/>
                <w:sz w:val="28"/>
                <w:szCs w:val="28"/>
                <w:lang w:val="zh-TW" w:eastAsia="zh-TW"/>
              </w:rPr>
              <w:t>据</w:t>
            </w:r>
          </w:p>
        </w:tc>
        <w:tc>
          <w:tcPr>
            <w:tcW w:w="17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jc w:val="left"/>
              <w:rPr>
                <w:rFonts w:asciiTheme="minorEastAsia" w:eastAsiaTheme="minorEastAsia" w:hAnsiTheme="minorEastAsia" w:hint="default"/>
                <w:sz w:val="24"/>
                <w:szCs w:val="24"/>
              </w:rPr>
            </w:pPr>
            <w:r>
              <w:rPr>
                <w:rFonts w:asciiTheme="minorEastAsia" w:eastAsiaTheme="minorEastAsia" w:hAnsiTheme="minorEastAsia"/>
                <w:spacing w:val="-10"/>
                <w:sz w:val="24"/>
                <w:szCs w:val="24"/>
                <w:lang w:val="zh-TW" w:eastAsia="zh-TW"/>
              </w:rPr>
              <w:t>境外传播量最高</w:t>
            </w:r>
            <w:r>
              <w:rPr>
                <w:rFonts w:asciiTheme="minorEastAsia" w:eastAsiaTheme="minorEastAsia" w:hAnsiTheme="minorEastAsia"/>
                <w:sz w:val="24"/>
                <w:szCs w:val="24"/>
                <w:lang w:val="zh-TW" w:eastAsia="zh-TW"/>
              </w:rPr>
              <w:t>平台发布网址</w:t>
            </w:r>
          </w:p>
        </w:tc>
        <w:tc>
          <w:tcPr>
            <w:tcW w:w="6031"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widowControl/>
              <w:jc w:val="left"/>
              <w:rPr>
                <w:rFonts w:asciiTheme="minorEastAsia" w:eastAsiaTheme="minorEastAsia" w:hAnsiTheme="minorEastAsia" w:hint="default"/>
                <w:sz w:val="24"/>
                <w:szCs w:val="24"/>
              </w:rPr>
            </w:pPr>
            <w:bookmarkStart w:id="0" w:name="OLE_LINK1"/>
            <w:r>
              <w:rPr>
                <w:rFonts w:asciiTheme="minorEastAsia" w:eastAsiaTheme="minorEastAsia" w:hAnsiTheme="minorEastAsia"/>
                <w:sz w:val="24"/>
                <w:szCs w:val="24"/>
              </w:rPr>
              <w:t>https://en.nayashiksha.com/posts/1187</w:t>
            </w:r>
            <w:bookmarkEnd w:id="0"/>
          </w:p>
        </w:tc>
      </w:tr>
      <w:tr w:rsidR="00FA0CB6">
        <w:trPr>
          <w:trHeight w:val="743"/>
          <w:jc w:val="center"/>
        </w:trPr>
        <w:tc>
          <w:tcPr>
            <w:tcW w:w="78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A0CB6" w:rsidRDefault="00FA0CB6">
            <w:pPr>
              <w:rPr>
                <w:rFonts w:hint="default"/>
              </w:rPr>
            </w:pPr>
          </w:p>
        </w:tc>
        <w:tc>
          <w:tcPr>
            <w:tcW w:w="17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该平台传播量</w:t>
            </w:r>
          </w:p>
        </w:tc>
        <w:tc>
          <w:tcPr>
            <w:tcW w:w="84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widowControl/>
              <w:jc w:val="center"/>
              <w:rPr>
                <w:rFonts w:asciiTheme="minorEastAsia" w:eastAsiaTheme="minorEastAsia" w:hAnsiTheme="minorEastAsia" w:hint="default"/>
                <w:sz w:val="24"/>
                <w:szCs w:val="24"/>
              </w:rPr>
            </w:pPr>
            <w:r>
              <w:rPr>
                <w:rFonts w:asciiTheme="minorEastAsia" w:eastAsiaTheme="minorEastAsia" w:hAnsiTheme="minorEastAsia"/>
                <w:sz w:val="24"/>
                <w:szCs w:val="24"/>
              </w:rPr>
              <w:t>65</w:t>
            </w:r>
            <w:r>
              <w:rPr>
                <w:rFonts w:asciiTheme="minorEastAsia" w:eastAsiaTheme="minorEastAsia" w:hAnsiTheme="minorEastAsia"/>
                <w:sz w:val="24"/>
                <w:szCs w:val="24"/>
              </w:rPr>
              <w:t>000</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该平台互动量</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1</w:t>
            </w:r>
            <w:r>
              <w:rPr>
                <w:rFonts w:asciiTheme="minorEastAsia" w:eastAsiaTheme="minorEastAsia" w:hAnsiTheme="minorEastAsia"/>
                <w:sz w:val="24"/>
                <w:szCs w:val="24"/>
              </w:rPr>
              <w:t>80</w:t>
            </w:r>
            <w:bookmarkStart w:id="1" w:name="_GoBack"/>
            <w:bookmarkEnd w:id="1"/>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境外总传播量（万）</w:t>
            </w:r>
          </w:p>
        </w:tc>
        <w:tc>
          <w:tcPr>
            <w:tcW w:w="15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widowControl/>
              <w:jc w:val="center"/>
              <w:rPr>
                <w:rFonts w:asciiTheme="minorEastAsia" w:eastAsiaTheme="minorEastAsia" w:hAnsiTheme="minorEastAsia" w:hint="default"/>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80</w:t>
            </w:r>
          </w:p>
        </w:tc>
      </w:tr>
      <w:tr w:rsidR="00FA0CB6">
        <w:trPr>
          <w:trHeight w:val="4680"/>
          <w:jc w:val="center"/>
        </w:trPr>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 xml:space="preserve">  </w:t>
            </w:r>
            <w:r>
              <w:rPr>
                <w:rFonts w:eastAsia="宋体"/>
                <w:sz w:val="28"/>
                <w:szCs w:val="28"/>
                <w:lang w:val="zh-TW" w:eastAsia="zh-TW"/>
              </w:rPr>
              <w:t>︵</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初推</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评荐</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评理</w:t>
            </w:r>
          </w:p>
          <w:p w:rsidR="00FA0CB6" w:rsidRDefault="00A752F1">
            <w:pPr>
              <w:spacing w:line="320" w:lineRule="exact"/>
              <w:jc w:val="center"/>
              <w:rPr>
                <w:rFonts w:ascii="宋体" w:eastAsia="宋体" w:hAnsi="宋体" w:cs="宋体" w:hint="default"/>
                <w:sz w:val="28"/>
                <w:szCs w:val="28"/>
              </w:rPr>
            </w:pPr>
            <w:r>
              <w:rPr>
                <w:rFonts w:eastAsia="宋体"/>
                <w:sz w:val="28"/>
                <w:szCs w:val="28"/>
                <w:lang w:val="zh-TW" w:eastAsia="zh-TW"/>
              </w:rPr>
              <w:t>语由</w:t>
            </w:r>
          </w:p>
          <w:p w:rsidR="00FA0CB6" w:rsidRDefault="00A752F1">
            <w:pPr>
              <w:spacing w:line="320" w:lineRule="exact"/>
              <w:jc w:val="center"/>
              <w:rPr>
                <w:rFonts w:hint="default"/>
              </w:rPr>
            </w:pPr>
            <w:r>
              <w:rPr>
                <w:rFonts w:eastAsia="宋体"/>
                <w:sz w:val="28"/>
                <w:szCs w:val="28"/>
                <w:lang w:val="zh-TW" w:eastAsia="zh-TW"/>
              </w:rPr>
              <w:t xml:space="preserve">  </w:t>
            </w:r>
            <w:r>
              <w:rPr>
                <w:rFonts w:eastAsia="宋体"/>
                <w:sz w:val="28"/>
                <w:szCs w:val="28"/>
                <w:lang w:val="zh-TW" w:eastAsia="zh-TW"/>
              </w:rPr>
              <w:t>︶</w:t>
            </w:r>
          </w:p>
        </w:tc>
        <w:tc>
          <w:tcPr>
            <w:tcW w:w="7800"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ind w:firstLine="42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人民日报</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边城见闻</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系列</w:t>
            </w:r>
            <w:r>
              <w:rPr>
                <w:rFonts w:asciiTheme="minorEastAsia" w:eastAsiaTheme="minorEastAsia" w:hAnsiTheme="minorEastAsia"/>
                <w:sz w:val="24"/>
                <w:szCs w:val="24"/>
                <w:lang w:val="zh-TW" w:eastAsia="zh-TW"/>
              </w:rPr>
              <w:t>48</w:t>
            </w:r>
            <w:r>
              <w:rPr>
                <w:rFonts w:asciiTheme="minorEastAsia" w:eastAsiaTheme="minorEastAsia" w:hAnsiTheme="minorEastAsia"/>
                <w:sz w:val="24"/>
                <w:szCs w:val="24"/>
                <w:lang w:val="zh-TW" w:eastAsia="zh-TW"/>
              </w:rPr>
              <w:t>块专版报道，以行者视角、散文笔触，立体呈现中国与周边国家跨越千年的文明互鉴、共同发展历程，见证中国与周边国家亲诚惠容行大道、命运与共开新篇的实践。</w:t>
            </w:r>
          </w:p>
          <w:p w:rsidR="00FA0CB6" w:rsidRDefault="00A752F1">
            <w:pPr>
              <w:ind w:firstLine="42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系列报道站位高、文风活、形式新、内容实，贴近读者、引人入胜，充分体现党中央机关报服务国家战略的行动自觉和强大引领力。</w:t>
            </w:r>
          </w:p>
          <w:p w:rsidR="00FA0CB6" w:rsidRDefault="00A752F1">
            <w:pPr>
              <w:ind w:firstLine="420"/>
              <w:rPr>
                <w:rFonts w:asciiTheme="minorEastAsia" w:eastAsiaTheme="minorEastAsia" w:hAnsiTheme="minorEastAsia" w:cs="宋体" w:hint="default"/>
                <w:sz w:val="24"/>
                <w:szCs w:val="24"/>
              </w:rPr>
            </w:pPr>
            <w:r>
              <w:rPr>
                <w:rFonts w:asciiTheme="minorEastAsia" w:eastAsiaTheme="minorEastAsia" w:hAnsiTheme="minorEastAsia"/>
                <w:sz w:val="24"/>
                <w:szCs w:val="24"/>
                <w:lang w:val="zh-TW" w:eastAsia="zh-TW"/>
              </w:rPr>
              <w:t>系列报道被翻译成多种文字在周边国家、世界其他国家广泛落地，影响力大、覆盖面广，取得突出的国际传播效果，形成</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边城见闻</w:t>
            </w:r>
            <w:r>
              <w:rPr>
                <w:rFonts w:asciiTheme="minorEastAsia" w:eastAsiaTheme="minorEastAsia" w:hAnsiTheme="minorEastAsia" w:hint="default"/>
                <w:sz w:val="24"/>
                <w:szCs w:val="24"/>
                <w:lang w:val="zh-TW" w:eastAsia="zh-TW"/>
              </w:rPr>
              <w:t>”</w:t>
            </w:r>
            <w:r>
              <w:rPr>
                <w:rFonts w:asciiTheme="minorEastAsia" w:eastAsiaTheme="minorEastAsia" w:hAnsiTheme="minorEastAsia"/>
                <w:sz w:val="24"/>
                <w:szCs w:val="24"/>
                <w:lang w:val="zh-TW" w:eastAsia="zh-TW"/>
              </w:rPr>
              <w:t>国际传播品牌，有助于打造周边大外宣格局，推动构建周边命运共同体。</w:t>
            </w:r>
          </w:p>
          <w:p w:rsidR="00FA0CB6" w:rsidRDefault="00FA0CB6">
            <w:pPr>
              <w:spacing w:line="260" w:lineRule="exact"/>
              <w:rPr>
                <w:rFonts w:asciiTheme="minorEastAsia" w:eastAsiaTheme="minorEastAsia" w:hAnsiTheme="minorEastAsia" w:cs="宋体" w:hint="default"/>
                <w:sz w:val="24"/>
                <w:szCs w:val="24"/>
                <w:lang w:val="zh-TW" w:eastAsia="zh-TW"/>
              </w:rPr>
            </w:pPr>
          </w:p>
          <w:p w:rsidR="00FA0CB6" w:rsidRDefault="00A752F1">
            <w:pPr>
              <w:spacing w:line="240" w:lineRule="exact"/>
              <w:rPr>
                <w:rFonts w:asciiTheme="minorEastAsia" w:eastAsiaTheme="minorEastAsia" w:hAnsiTheme="minorEastAsia" w:cs="宋体" w:hint="default"/>
                <w:spacing w:val="-2"/>
                <w:sz w:val="24"/>
                <w:szCs w:val="24"/>
              </w:rPr>
            </w:pPr>
            <w:r>
              <w:rPr>
                <w:rFonts w:asciiTheme="minorEastAsia" w:eastAsiaTheme="minorEastAsia" w:hAnsiTheme="minorEastAsia"/>
                <w:spacing w:val="-2"/>
                <w:sz w:val="24"/>
                <w:szCs w:val="24"/>
              </w:rPr>
              <w:t xml:space="preserve">                      </w:t>
            </w:r>
          </w:p>
          <w:p w:rsidR="00FA0CB6" w:rsidRDefault="00A752F1">
            <w:pPr>
              <w:spacing w:line="360" w:lineRule="exact"/>
              <w:rPr>
                <w:rFonts w:asciiTheme="minorEastAsia" w:eastAsiaTheme="minorEastAsia" w:hAnsiTheme="minorEastAsia" w:cs="宋体" w:hint="default"/>
                <w:sz w:val="24"/>
                <w:szCs w:val="24"/>
              </w:rPr>
            </w:pPr>
            <w:r>
              <w:rPr>
                <w:rFonts w:asciiTheme="minorEastAsia" w:eastAsiaTheme="minorEastAsia" w:hAnsiTheme="minorEastAsia"/>
                <w:spacing w:val="-2"/>
                <w:sz w:val="24"/>
                <w:szCs w:val="24"/>
                <w:lang w:val="zh-TW" w:eastAsia="zh-TW"/>
              </w:rPr>
              <w:t xml:space="preserve">                           </w:t>
            </w:r>
            <w:r>
              <w:rPr>
                <w:rFonts w:asciiTheme="minorEastAsia" w:eastAsiaTheme="minorEastAsia" w:hAnsiTheme="minorEastAsia"/>
                <w:spacing w:val="-2"/>
                <w:sz w:val="24"/>
                <w:szCs w:val="24"/>
                <w:lang w:val="zh-TW" w:eastAsia="zh-TW"/>
              </w:rPr>
              <w:t>签名：</w:t>
            </w:r>
            <w:r>
              <w:rPr>
                <w:rFonts w:asciiTheme="minorEastAsia" w:eastAsiaTheme="minorEastAsia" w:hAnsiTheme="minorEastAsia"/>
                <w:sz w:val="24"/>
                <w:szCs w:val="24"/>
                <w:lang w:val="zh-TW" w:eastAsia="zh-TW"/>
              </w:rPr>
              <w:t>（盖单位公章）</w:t>
            </w:r>
          </w:p>
          <w:p w:rsidR="00FA0CB6" w:rsidRDefault="00A752F1">
            <w:pPr>
              <w:rPr>
                <w:rFonts w:asciiTheme="minorEastAsia" w:eastAsiaTheme="minorEastAsia" w:hAnsiTheme="minorEastAsia" w:hint="default"/>
                <w:sz w:val="24"/>
                <w:szCs w:val="24"/>
              </w:rPr>
            </w:pPr>
            <w:r>
              <w:rPr>
                <w:rFonts w:asciiTheme="minorEastAsia" w:eastAsiaTheme="minorEastAsia" w:hAnsiTheme="minorEastAsia"/>
                <w:sz w:val="24"/>
                <w:szCs w:val="24"/>
              </w:rPr>
              <w:t xml:space="preserve">                                 2026</w:t>
            </w:r>
            <w:r>
              <w:rPr>
                <w:rFonts w:asciiTheme="minorEastAsia" w:eastAsiaTheme="minorEastAsia" w:hAnsiTheme="minorEastAsia"/>
                <w:sz w:val="24"/>
                <w:szCs w:val="24"/>
                <w:lang w:val="zh-TW" w:eastAsia="zh-TW"/>
              </w:rPr>
              <w:t>年</w:t>
            </w:r>
            <w:r>
              <w:rPr>
                <w:rFonts w:asciiTheme="minorEastAsia" w:eastAsiaTheme="minorEastAsia" w:hAnsiTheme="minorEastAsia"/>
                <w:sz w:val="24"/>
                <w:szCs w:val="24"/>
                <w:lang w:val="zh-TW" w:eastAsia="zh-TW"/>
              </w:rPr>
              <w:t xml:space="preserve"> </w:t>
            </w:r>
            <w:r>
              <w:rPr>
                <w:rFonts w:asciiTheme="minorEastAsia" w:eastAsiaTheme="minorEastAsia" w:hAnsiTheme="minorEastAsia"/>
                <w:sz w:val="24"/>
                <w:szCs w:val="24"/>
              </w:rPr>
              <w:t>4</w:t>
            </w:r>
            <w:r>
              <w:rPr>
                <w:rFonts w:asciiTheme="minorEastAsia" w:eastAsiaTheme="minorEastAsia" w:hAnsiTheme="minorEastAsia"/>
                <w:sz w:val="24"/>
                <w:szCs w:val="24"/>
                <w:lang w:val="zh-TW" w:eastAsia="zh-TW"/>
              </w:rPr>
              <w:t xml:space="preserve"> </w:t>
            </w:r>
            <w:r>
              <w:rPr>
                <w:rFonts w:asciiTheme="minorEastAsia" w:eastAsiaTheme="minorEastAsia" w:hAnsiTheme="minorEastAsia"/>
                <w:sz w:val="24"/>
                <w:szCs w:val="24"/>
                <w:lang w:val="zh-TW" w:eastAsia="zh-TW"/>
              </w:rPr>
              <w:t>月</w:t>
            </w:r>
            <w:r>
              <w:rPr>
                <w:rFonts w:asciiTheme="minorEastAsia" w:eastAsiaTheme="minorEastAsia" w:hAnsiTheme="minorEastAsia"/>
                <w:sz w:val="24"/>
                <w:szCs w:val="24"/>
                <w:lang w:val="zh-TW" w:eastAsia="zh-TW"/>
              </w:rPr>
              <w:t xml:space="preserve"> </w:t>
            </w:r>
            <w:r>
              <w:rPr>
                <w:rFonts w:asciiTheme="minorEastAsia" w:eastAsiaTheme="minorEastAsia" w:hAnsiTheme="minorEastAsia"/>
                <w:sz w:val="24"/>
                <w:szCs w:val="24"/>
              </w:rPr>
              <w:t>22</w:t>
            </w:r>
            <w:r>
              <w:rPr>
                <w:rFonts w:asciiTheme="minorEastAsia" w:eastAsiaTheme="minorEastAsia" w:hAnsiTheme="minorEastAsia"/>
                <w:sz w:val="24"/>
                <w:szCs w:val="24"/>
                <w:lang w:val="zh-TW" w:eastAsia="zh-TW"/>
              </w:rPr>
              <w:t xml:space="preserve"> </w:t>
            </w:r>
            <w:r>
              <w:rPr>
                <w:rFonts w:asciiTheme="minorEastAsia" w:eastAsiaTheme="minorEastAsia" w:hAnsiTheme="minorEastAsia"/>
                <w:sz w:val="24"/>
                <w:szCs w:val="24"/>
                <w:lang w:val="zh-TW" w:eastAsia="zh-TW"/>
              </w:rPr>
              <w:t>日</w:t>
            </w:r>
          </w:p>
        </w:tc>
      </w:tr>
      <w:tr w:rsidR="00FA0CB6">
        <w:trPr>
          <w:trHeight w:val="624"/>
          <w:jc w:val="center"/>
        </w:trPr>
        <w:tc>
          <w:tcPr>
            <w:tcW w:w="13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hint="default"/>
              </w:rPr>
            </w:pPr>
            <w:r>
              <w:rPr>
                <w:rFonts w:eastAsia="宋体"/>
                <w:sz w:val="28"/>
                <w:szCs w:val="28"/>
                <w:lang w:val="zh-TW" w:eastAsia="zh-TW"/>
              </w:rPr>
              <w:t>联系人</w:t>
            </w:r>
          </w:p>
        </w:tc>
        <w:tc>
          <w:tcPr>
            <w:tcW w:w="150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侯露露</w:t>
            </w:r>
          </w:p>
        </w:tc>
        <w:tc>
          <w:tcPr>
            <w:tcW w:w="142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邮箱</w:t>
            </w:r>
          </w:p>
        </w:tc>
        <w:tc>
          <w:tcPr>
            <w:tcW w:w="145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rmrbhll@163.com</w:t>
            </w:r>
          </w:p>
        </w:tc>
        <w:tc>
          <w:tcPr>
            <w:tcW w:w="143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手机</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13811919464</w:t>
            </w:r>
          </w:p>
        </w:tc>
      </w:tr>
      <w:tr w:rsidR="00FA0CB6">
        <w:trPr>
          <w:trHeight w:val="540"/>
          <w:jc w:val="center"/>
        </w:trPr>
        <w:tc>
          <w:tcPr>
            <w:tcW w:w="8588" w:type="dxa"/>
            <w:gridSpan w:val="2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tabs>
                <w:tab w:val="right" w:pos="8280"/>
              </w:tabs>
              <w:jc w:val="center"/>
              <w:outlineLvl w:val="0"/>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lastRenderedPageBreak/>
              <w:t>以下仅自荐作品填写</w:t>
            </w:r>
          </w:p>
        </w:tc>
      </w:tr>
      <w:tr w:rsidR="00FA0CB6">
        <w:trPr>
          <w:trHeight w:val="942"/>
          <w:jc w:val="center"/>
        </w:trPr>
        <w:tc>
          <w:tcPr>
            <w:tcW w:w="119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00" w:lineRule="exact"/>
              <w:jc w:val="center"/>
              <w:rPr>
                <w:rFonts w:hint="default"/>
              </w:rPr>
            </w:pPr>
            <w:r>
              <w:rPr>
                <w:rFonts w:eastAsia="宋体"/>
                <w:sz w:val="24"/>
                <w:szCs w:val="24"/>
                <w:lang w:val="zh-TW" w:eastAsia="zh-TW"/>
              </w:rPr>
              <w:t>自荐作品所获奖项名称</w:t>
            </w:r>
          </w:p>
        </w:tc>
        <w:tc>
          <w:tcPr>
            <w:tcW w:w="7396" w:type="dxa"/>
            <w:gridSpan w:val="1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r>
      <w:tr w:rsidR="00FA0CB6">
        <w:trPr>
          <w:trHeight w:val="774"/>
          <w:jc w:val="center"/>
        </w:trPr>
        <w:tc>
          <w:tcPr>
            <w:tcW w:w="5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rPr>
                <w:rFonts w:hint="default"/>
              </w:rPr>
            </w:pPr>
            <w:r>
              <w:rPr>
                <w:rFonts w:eastAsia="宋体"/>
                <w:sz w:val="24"/>
                <w:szCs w:val="24"/>
                <w:lang w:val="zh-TW" w:eastAsia="zh-TW"/>
              </w:rPr>
              <w:t>推荐人</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hint="default"/>
              </w:rPr>
            </w:pPr>
            <w:r>
              <w:rPr>
                <w:rFonts w:eastAsia="宋体"/>
                <w:sz w:val="24"/>
                <w:szCs w:val="24"/>
                <w:lang w:val="zh-TW" w:eastAsia="zh-TW"/>
              </w:rPr>
              <w:t>姓名</w:t>
            </w:r>
          </w:p>
        </w:tc>
        <w:tc>
          <w:tcPr>
            <w:tcW w:w="12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c>
          <w:tcPr>
            <w:tcW w:w="92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单位及职称</w:t>
            </w:r>
          </w:p>
        </w:tc>
        <w:tc>
          <w:tcPr>
            <w:tcW w:w="2864"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c>
          <w:tcPr>
            <w:tcW w:w="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电话</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r>
      <w:tr w:rsidR="00FA0CB6">
        <w:trPr>
          <w:trHeight w:val="774"/>
          <w:jc w:val="center"/>
        </w:trPr>
        <w:tc>
          <w:tcPr>
            <w:tcW w:w="543" w:type="dxa"/>
            <w:vMerge/>
            <w:tcBorders>
              <w:top w:val="single" w:sz="4" w:space="0" w:color="000000"/>
              <w:left w:val="single" w:sz="4" w:space="0" w:color="000000"/>
              <w:bottom w:val="single" w:sz="4" w:space="0" w:color="000000"/>
              <w:right w:val="single" w:sz="4" w:space="0" w:color="000000"/>
            </w:tcBorders>
            <w:shd w:val="clear" w:color="auto" w:fill="auto"/>
          </w:tcPr>
          <w:p w:rsidR="00FA0CB6" w:rsidRDefault="00FA0CB6">
            <w:pPr>
              <w:rPr>
                <w:rFonts w:hint="default"/>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hint="default"/>
              </w:rPr>
            </w:pPr>
            <w:r>
              <w:rPr>
                <w:rFonts w:eastAsia="宋体"/>
                <w:sz w:val="24"/>
                <w:szCs w:val="24"/>
                <w:lang w:val="zh-TW" w:eastAsia="zh-TW"/>
              </w:rPr>
              <w:t>姓名</w:t>
            </w:r>
          </w:p>
        </w:tc>
        <w:tc>
          <w:tcPr>
            <w:tcW w:w="12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c>
          <w:tcPr>
            <w:tcW w:w="92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单位及职称</w:t>
            </w:r>
          </w:p>
        </w:tc>
        <w:tc>
          <w:tcPr>
            <w:tcW w:w="2864"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c>
          <w:tcPr>
            <w:tcW w:w="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2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lang w:val="zh-TW" w:eastAsia="zh-TW"/>
              </w:rPr>
              <w:t>电话</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FA0CB6">
            <w:pPr>
              <w:rPr>
                <w:rFonts w:asciiTheme="minorEastAsia" w:eastAsiaTheme="minorEastAsia" w:hAnsiTheme="minorEastAsia" w:hint="default"/>
                <w:sz w:val="24"/>
                <w:szCs w:val="24"/>
              </w:rPr>
            </w:pPr>
          </w:p>
        </w:tc>
      </w:tr>
      <w:tr w:rsidR="00FA0CB6">
        <w:trPr>
          <w:trHeight w:val="2148"/>
          <w:jc w:val="center"/>
        </w:trPr>
        <w:tc>
          <w:tcPr>
            <w:tcW w:w="119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0CB6" w:rsidRDefault="00A752F1">
            <w:pPr>
              <w:spacing w:line="380" w:lineRule="exact"/>
              <w:jc w:val="center"/>
              <w:rPr>
                <w:rFonts w:ascii="宋体" w:eastAsia="宋体" w:hAnsi="宋体" w:cs="宋体" w:hint="default"/>
                <w:sz w:val="24"/>
                <w:szCs w:val="24"/>
              </w:rPr>
            </w:pPr>
            <w:r>
              <w:rPr>
                <w:rFonts w:eastAsia="宋体"/>
                <w:sz w:val="24"/>
                <w:szCs w:val="24"/>
                <w:lang w:val="zh-TW" w:eastAsia="zh-TW"/>
              </w:rPr>
              <w:t>审核单位</w:t>
            </w:r>
          </w:p>
          <w:p w:rsidR="00FA0CB6" w:rsidRDefault="00A752F1">
            <w:pPr>
              <w:spacing w:line="380" w:lineRule="exact"/>
              <w:jc w:val="center"/>
              <w:rPr>
                <w:rFonts w:hint="default"/>
              </w:rPr>
            </w:pPr>
            <w:r>
              <w:rPr>
                <w:rFonts w:eastAsia="宋体"/>
                <w:sz w:val="24"/>
                <w:szCs w:val="24"/>
                <w:lang w:val="zh-TW" w:eastAsia="zh-TW"/>
              </w:rPr>
              <w:t>意见</w:t>
            </w:r>
          </w:p>
        </w:tc>
        <w:tc>
          <w:tcPr>
            <w:tcW w:w="7396" w:type="dxa"/>
            <w:gridSpan w:val="1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0CB6" w:rsidRDefault="00FA0CB6">
            <w:pPr>
              <w:rPr>
                <w:rFonts w:ascii="宋体" w:eastAsia="宋体" w:hAnsi="宋体" w:cs="宋体" w:hint="default"/>
                <w:sz w:val="32"/>
                <w:szCs w:val="32"/>
                <w:lang w:val="zh-TW" w:eastAsia="zh-TW"/>
              </w:rPr>
            </w:pPr>
          </w:p>
          <w:p w:rsidR="00FA0CB6" w:rsidRDefault="00A752F1">
            <w:pPr>
              <w:ind w:firstLine="420"/>
              <w:rPr>
                <w:rFonts w:ascii="宋体" w:eastAsia="宋体" w:hAnsi="宋体" w:cs="宋体" w:hint="default"/>
              </w:rPr>
            </w:pPr>
            <w:r>
              <w:rPr>
                <w:rFonts w:eastAsia="宋体"/>
                <w:lang w:val="zh-TW" w:eastAsia="zh-TW"/>
              </w:rPr>
              <w:t>自荐作品由原创单位所在的省级记协、中央新闻单位或中国行业报协会等负责对作品及申报材料审核把关并盖章确认。</w:t>
            </w:r>
          </w:p>
          <w:p w:rsidR="00FA0CB6" w:rsidRDefault="00A752F1">
            <w:pPr>
              <w:ind w:firstLine="9156"/>
              <w:rPr>
                <w:rFonts w:ascii="宋体" w:eastAsia="宋体" w:hAnsi="宋体" w:cs="宋体" w:hint="default"/>
                <w:sz w:val="32"/>
                <w:szCs w:val="32"/>
              </w:rPr>
            </w:pPr>
            <w:r>
              <w:rPr>
                <w:rFonts w:ascii="SimSong Bold" w:hAnsi="SimSong Bold"/>
                <w:sz w:val="32"/>
                <w:szCs w:val="32"/>
              </w:rPr>
              <w:t xml:space="preserve"> </w:t>
            </w:r>
          </w:p>
          <w:p w:rsidR="00FA0CB6" w:rsidRDefault="00A752F1">
            <w:pPr>
              <w:ind w:firstLine="640"/>
              <w:rPr>
                <w:rFonts w:ascii="宋体" w:eastAsia="宋体" w:hAnsi="宋体" w:cs="宋体" w:hint="default"/>
                <w:sz w:val="32"/>
                <w:szCs w:val="32"/>
              </w:rPr>
            </w:pPr>
            <w:r>
              <w:rPr>
                <w:rFonts w:ascii="宋体" w:hAnsi="宋体"/>
                <w:sz w:val="32"/>
                <w:szCs w:val="32"/>
              </w:rPr>
              <w:t xml:space="preserve">                         </w:t>
            </w:r>
            <w:r>
              <w:rPr>
                <w:rFonts w:eastAsia="宋体"/>
                <w:lang w:val="zh-TW" w:eastAsia="zh-TW"/>
              </w:rPr>
              <w:t>（加盖单位公章）</w:t>
            </w:r>
          </w:p>
          <w:p w:rsidR="00FA0CB6" w:rsidRDefault="00A752F1">
            <w:pPr>
              <w:ind w:firstLine="420"/>
              <w:rPr>
                <w:rFonts w:hint="default"/>
              </w:rPr>
            </w:pPr>
            <w:r>
              <w:rPr>
                <w:rFonts w:ascii="宋体" w:hAnsi="宋体"/>
                <w:sz w:val="32"/>
                <w:szCs w:val="32"/>
              </w:rPr>
              <w:t xml:space="preserve">                           </w:t>
            </w:r>
            <w:r>
              <w:rPr>
                <w:rFonts w:ascii="宋体" w:hAnsi="宋体"/>
                <w:sz w:val="24"/>
                <w:szCs w:val="24"/>
              </w:rPr>
              <w:t xml:space="preserve"> 2026</w:t>
            </w:r>
            <w:r>
              <w:rPr>
                <w:rFonts w:eastAsia="宋体"/>
                <w:sz w:val="24"/>
                <w:szCs w:val="24"/>
                <w:lang w:val="zh-TW" w:eastAsia="zh-TW"/>
              </w:rPr>
              <w:t>年</w:t>
            </w:r>
            <w:r>
              <w:rPr>
                <w:rFonts w:eastAsia="宋体"/>
                <w:sz w:val="24"/>
                <w:szCs w:val="24"/>
                <w:lang w:val="zh-TW" w:eastAsia="zh-TW"/>
              </w:rPr>
              <w:t xml:space="preserve">    </w:t>
            </w:r>
            <w:r>
              <w:rPr>
                <w:rFonts w:eastAsia="宋体"/>
                <w:sz w:val="24"/>
                <w:szCs w:val="24"/>
                <w:lang w:val="zh-TW" w:eastAsia="zh-TW"/>
              </w:rPr>
              <w:t>月</w:t>
            </w:r>
            <w:r>
              <w:rPr>
                <w:rFonts w:eastAsia="宋体"/>
                <w:sz w:val="24"/>
                <w:szCs w:val="24"/>
                <w:lang w:val="zh-TW" w:eastAsia="zh-TW"/>
              </w:rPr>
              <w:t xml:space="preserve">    </w:t>
            </w:r>
            <w:r>
              <w:rPr>
                <w:rFonts w:eastAsia="宋体"/>
                <w:sz w:val="24"/>
                <w:szCs w:val="24"/>
                <w:lang w:val="zh-TW" w:eastAsia="zh-TW"/>
              </w:rPr>
              <w:t>日</w:t>
            </w:r>
          </w:p>
        </w:tc>
      </w:tr>
      <w:tr w:rsidR="00FA0CB6">
        <w:trPr>
          <w:trHeight w:val="471"/>
          <w:jc w:val="center"/>
        </w:trPr>
        <w:tc>
          <w:tcPr>
            <w:tcW w:w="8588" w:type="dxa"/>
            <w:gridSpan w:val="22"/>
            <w:tcBorders>
              <w:top w:val="single" w:sz="4" w:space="0" w:color="000000"/>
              <w:left w:val="nil"/>
              <w:bottom w:val="nil"/>
              <w:right w:val="nil"/>
            </w:tcBorders>
            <w:shd w:val="clear" w:color="auto" w:fill="auto"/>
            <w:tcMar>
              <w:top w:w="80" w:type="dxa"/>
              <w:left w:w="80" w:type="dxa"/>
              <w:bottom w:w="80" w:type="dxa"/>
              <w:right w:w="80" w:type="dxa"/>
            </w:tcMar>
            <w:vAlign w:val="center"/>
          </w:tcPr>
          <w:p w:rsidR="00FA0CB6" w:rsidRDefault="00A752F1">
            <w:pPr>
              <w:spacing w:line="400" w:lineRule="exact"/>
              <w:rPr>
                <w:rFonts w:hint="default"/>
              </w:rPr>
            </w:pPr>
            <w:r>
              <w:rPr>
                <w:rFonts w:eastAsia="宋体"/>
                <w:sz w:val="28"/>
                <w:szCs w:val="28"/>
                <w:lang w:val="zh-TW" w:eastAsia="zh-TW"/>
              </w:rPr>
              <w:t>此表可从中国记协网</w:t>
            </w:r>
            <w:r>
              <w:rPr>
                <w:rFonts w:ascii="宋体" w:hAnsi="宋体"/>
                <w:sz w:val="28"/>
                <w:szCs w:val="28"/>
              </w:rPr>
              <w:t>www.zgjx.cn</w:t>
            </w:r>
            <w:r>
              <w:rPr>
                <w:rFonts w:eastAsia="宋体"/>
                <w:sz w:val="28"/>
                <w:szCs w:val="28"/>
                <w:lang w:val="zh-TW" w:eastAsia="zh-TW"/>
              </w:rPr>
              <w:t>下载。</w:t>
            </w:r>
          </w:p>
        </w:tc>
      </w:tr>
    </w:tbl>
    <w:p w:rsidR="00FA0CB6" w:rsidRDefault="00FA0CB6">
      <w:pPr>
        <w:spacing w:after="156"/>
        <w:ind w:left="216" w:hanging="216"/>
        <w:jc w:val="center"/>
        <w:rPr>
          <w:rFonts w:hint="default"/>
        </w:rPr>
      </w:pPr>
    </w:p>
    <w:sectPr w:rsidR="00FA0CB6">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2F1" w:rsidRDefault="00A752F1">
      <w:pPr>
        <w:rPr>
          <w:rFonts w:hint="default"/>
        </w:rPr>
      </w:pPr>
      <w:r>
        <w:separator/>
      </w:r>
    </w:p>
  </w:endnote>
  <w:endnote w:type="continuationSeparator" w:id="0">
    <w:p w:rsidR="00A752F1" w:rsidRDefault="00A752F1">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ingFang SC Regular">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SimSong Bold">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2F1" w:rsidRDefault="00A752F1">
      <w:pPr>
        <w:rPr>
          <w:rFonts w:hint="default"/>
        </w:rPr>
      </w:pPr>
      <w:r>
        <w:separator/>
      </w:r>
    </w:p>
  </w:footnote>
  <w:footnote w:type="continuationSeparator" w:id="0">
    <w:p w:rsidR="00A752F1" w:rsidRDefault="00A752F1">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6DB"/>
    <w:rsid w:val="001D5F77"/>
    <w:rsid w:val="005C7AD5"/>
    <w:rsid w:val="007600BD"/>
    <w:rsid w:val="00A752F1"/>
    <w:rsid w:val="00DA06DB"/>
    <w:rsid w:val="00F85F40"/>
    <w:rsid w:val="00FA0CB6"/>
    <w:rsid w:val="00FD5CF0"/>
    <w:rsid w:val="01BD65F4"/>
    <w:rsid w:val="081B123D"/>
    <w:rsid w:val="0AE5215D"/>
    <w:rsid w:val="1ED57935"/>
    <w:rsid w:val="273E2395"/>
    <w:rsid w:val="274D51C2"/>
    <w:rsid w:val="29C777B2"/>
    <w:rsid w:val="4D8F3430"/>
    <w:rsid w:val="6F061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60201"/>
  <w15:docId w15:val="{747C9FC7-6CAD-4E32-9D0C-BB32FAB4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Arial Unicode MS" w:hAnsi="Arial Unicode MS" w:cs="Arial Unicode MS" w:hint="eastAsia"/>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4">
    <w:name w:val="页眉与页脚"/>
    <w:pPr>
      <w:tabs>
        <w:tab w:val="right" w:pos="9020"/>
      </w:tabs>
    </w:pPr>
    <w:rPr>
      <w:rFonts w:ascii="PingFang SC Regular" w:hAnsi="PingFang SC Regular" w:cs="Arial Unicode MS"/>
      <w:color w:val="000000"/>
      <w:sz w:val="24"/>
      <w:szCs w:val="24"/>
    </w:rPr>
  </w:style>
  <w:style w:type="paragraph" w:styleId="a5">
    <w:name w:val="header"/>
    <w:basedOn w:val="a"/>
    <w:link w:val="a6"/>
    <w:uiPriority w:val="99"/>
    <w:unhideWhenUsed/>
    <w:rsid w:val="007600B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600BD"/>
    <w:rPr>
      <w:rFonts w:ascii="Arial Unicode MS" w:hAnsi="Arial Unicode MS" w:cs="Arial Unicode MS"/>
      <w:color w:val="000000"/>
      <w:kern w:val="2"/>
      <w:sz w:val="18"/>
      <w:szCs w:val="18"/>
      <w:u w:color="000000"/>
    </w:rPr>
  </w:style>
  <w:style w:type="paragraph" w:styleId="a7">
    <w:name w:val="footer"/>
    <w:basedOn w:val="a"/>
    <w:link w:val="a8"/>
    <w:uiPriority w:val="99"/>
    <w:unhideWhenUsed/>
    <w:rsid w:val="007600BD"/>
    <w:pPr>
      <w:tabs>
        <w:tab w:val="center" w:pos="4153"/>
        <w:tab w:val="right" w:pos="8306"/>
      </w:tabs>
      <w:snapToGrid w:val="0"/>
      <w:jc w:val="left"/>
    </w:pPr>
    <w:rPr>
      <w:sz w:val="18"/>
      <w:szCs w:val="18"/>
    </w:rPr>
  </w:style>
  <w:style w:type="character" w:customStyle="1" w:styleId="a8">
    <w:name w:val="页脚 字符"/>
    <w:basedOn w:val="a0"/>
    <w:link w:val="a7"/>
    <w:uiPriority w:val="99"/>
    <w:rsid w:val="007600BD"/>
    <w:rPr>
      <w:rFonts w:ascii="Arial Unicode MS" w:hAnsi="Arial Unicode MS" w:cs="Arial Unicode MS"/>
      <w:color w:val="000000"/>
      <w:kern w:val="2"/>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284</Words>
  <Characters>1621</Characters>
  <Application>Microsoft Office Word</Application>
  <DocSecurity>0</DocSecurity>
  <Lines>13</Lines>
  <Paragraphs>3</Paragraphs>
  <ScaleCrop>false</ScaleCrop>
  <Company>RMRB</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rmrb</dc:creator>
  <cp:lastModifiedBy>rmrb</cp:lastModifiedBy>
  <cp:revision>4</cp:revision>
  <dcterms:created xsi:type="dcterms:W3CDTF">2026-04-22T03:05:00Z</dcterms:created>
  <dcterms:modified xsi:type="dcterms:W3CDTF">2026-04-22T05:22:00Z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