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jc w:val="center"/>
        <w:rPr>
          <w:rFonts w:hint="eastAsia" w:asciiTheme="minorHAnsi" w:hAnsiTheme="minorHAnsi" w:eastAsiaTheme="minorEastAsia" w:cstheme="minorBidi"/>
          <w:b w:val="0"/>
          <w:bCs w:val="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两会零时差|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  <w:t>以自身发展推动世界发展，中国提供了宝贵经验</w:t>
      </w:r>
    </w:p>
    <w:p>
      <w:pPr>
        <w:spacing w:before="0" w:after="0" w:line="240" w:lineRule="auto"/>
        <w:jc w:val="left"/>
        <w:rPr>
          <w:rFonts w:hint="eastAsia" w:asciiTheme="minorHAnsi" w:hAnsiTheme="minorHAnsi" w:eastAsiaTheme="minorEastAsia" w:cstheme="minorBidi"/>
          <w:b w:val="0"/>
          <w:bCs w:val="0"/>
          <w:lang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Lingshicha Talk on Two Sessions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  <w:t>|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 xml:space="preserve">"China's </w:t>
      </w:r>
      <w:r>
        <w:rPr>
          <w:rFonts w:hint="eastAsia" w:cstheme="minorBidi"/>
          <w:b w:val="0"/>
          <w:bCs w:val="0"/>
          <w:lang w:val="en-US" w:eastAsia="zh-CN"/>
        </w:rPr>
        <w:t>progress fuels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 xml:space="preserve"> </w:t>
      </w:r>
      <w:r>
        <w:rPr>
          <w:rFonts w:hint="eastAsia" w:cstheme="minorBidi"/>
          <w:b w:val="0"/>
          <w:bCs w:val="0"/>
          <w:lang w:val="en-US" w:eastAsia="zh-CN"/>
        </w:rPr>
        <w:t>g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 xml:space="preserve">lobal </w:t>
      </w:r>
      <w:r>
        <w:rPr>
          <w:rFonts w:hint="eastAsia" w:cstheme="minorBidi"/>
          <w:b w:val="0"/>
          <w:bCs w:val="0"/>
          <w:lang w:val="en-US" w:eastAsia="zh-CN"/>
        </w:rPr>
        <w:t>development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 xml:space="preserve">, </w:t>
      </w:r>
      <w:r>
        <w:rPr>
          <w:rFonts w:hint="eastAsia" w:cstheme="minorBidi"/>
          <w:b w:val="0"/>
          <w:bCs w:val="0"/>
          <w:lang w:val="en-US" w:eastAsia="zh-CN"/>
        </w:rPr>
        <w:t>o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 xml:space="preserve">ffering </w:t>
      </w:r>
      <w:r>
        <w:rPr>
          <w:rFonts w:hint="eastAsia" w:cstheme="minorBidi"/>
          <w:b w:val="0"/>
          <w:bCs w:val="0"/>
          <w:lang w:val="en-US" w:eastAsia="zh-CN"/>
        </w:rPr>
        <w:t>v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 xml:space="preserve">aluable </w:t>
      </w:r>
      <w:r>
        <w:rPr>
          <w:rFonts w:hint="eastAsia" w:cstheme="minorBidi"/>
          <w:b w:val="0"/>
          <w:bCs w:val="0"/>
          <w:lang w:val="en-US" w:eastAsia="zh-CN"/>
        </w:rPr>
        <w:t>e</w:t>
      </w:r>
      <w:r>
        <w:rPr>
          <w:rFonts w:hint="eastAsia" w:asciiTheme="minorHAnsi" w:hAnsiTheme="minorHAnsi" w:eastAsiaTheme="minorEastAsia" w:cstheme="minorBidi"/>
          <w:b w:val="0"/>
          <w:bCs w:val="0"/>
          <w:lang w:val="en-US" w:eastAsia="zh-CN"/>
        </w:rPr>
        <w:t>xperience"</w:t>
      </w:r>
    </w:p>
    <w:p>
      <w:pPr>
        <w:spacing w:before="0" w:after="0" w:line="240" w:lineRule="auto"/>
        <w:jc w:val="left"/>
        <w:rPr>
          <w:rFonts w:hint="eastAsia" w:asciiTheme="minorHAnsi" w:hAnsiTheme="minorHAnsi" w:eastAsiaTheme="minorEastAsia" w:cstheme="minorBidi"/>
          <w:b w:val="0"/>
          <w:bCs w:val="0"/>
          <w:lang w:eastAsia="zh-CN"/>
        </w:rPr>
      </w:pPr>
    </w:p>
    <w:p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 xml:space="preserve">（Wang Hailin     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Journalist, People’s Daily）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两会零时差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Lingshicha Talk on Two Sessions,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陪你聊两会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talk to you across time zone.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大家好 我是海林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Hello, everyone, I’m Hailin.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当前世界格局正在深刻变革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world landscape today is undergoing profound transformation,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人类社会面临多重挑战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human society is confronted with multiple challenges.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面对变乱交织的国际环境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In this changing and turbulent international environment,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中国如何在坚定维护世界和平与发展中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how will China seek its own development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谋求自身发展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while remaining a staunch force for peace,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又如何以自身发展更好维护世界和平与发展？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stability and progress of the world?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今天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Today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我们邀请到了联合国驻华协调员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have invited Mr. Siddharth Chatterjee,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常启德先生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United Nations Resident Coordinator in China,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和我们一起聊一聊世界眼中的中国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to join us and discuss China from a global perspective.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今天接受我们采访的嘉宾是联合国系统驻华协调员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Joining us today is UN Resident Coordinator,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常启德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Mr. Siddharth Chatterjee.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欢迎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Welcome.</w:t>
      </w:r>
    </w:p>
    <w:p>
      <w:pPr>
        <w:rPr>
          <w:rFonts w:hint="eastAsia"/>
        </w:rPr>
      </w:pPr>
    </w:p>
    <w:p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谢谢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Thank you very much.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作为联合国驻华协调员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People’s Daily）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As UN Resident Coordinator in China,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您如何看待中国经济的发展前景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how do you see the prospects for China's economy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以及中国经济在推动世界经济发展过程中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扮演了怎样的角色？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and its role in driving the world economy?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>
      <w:pPr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从结构上看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Structurally,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中国经济十分强劲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the Chinese economy is robust.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2023年  我们已经看到中国经济的发展模式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We've already seen that kind of growth pattern in 2023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从疫情的“寒冬”中恢复出来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coming out of what I call the long winter of the pandemic.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经济开始加速发展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The economy had already started to pick up speed.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中国现在正处于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And now it's the time to see full speed implementation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“十四五”规划全速推进的时期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of the 14th Five-Year Plan.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现在  创造就业机会十分关键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And now job creation is going to be absolutely critical,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国内消费也将变得至关重要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domestic consumption is going to be critical,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习近平主席一直强调要扩大对外开放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the opening up that President Xi has been emphasizing on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这也能够吸引更多海外直接投资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about getting in more foreign direct investment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我认为这在创造就业机会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 see, this is an opportunity for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really allowing progress in terms of job creation,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提高国家经济增速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in terms of enhancing the economic velocity of the country,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实现“十四五”规划目标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in terms of the trajectory that China is taking,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实现可持续发展目标方面  都是很好的机会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in terms of achieving the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ustainable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evelopment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G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oals.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并且我认为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let me remind the audience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中国目前取得的最显著的成就之一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that China already has achieved one of the most remarkable achievements,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就是帮助超过7.5亿人摆脱绝对贫困</w:t>
      </w:r>
    </w:p>
    <w:p>
      <w:pPr>
        <w:rPr>
          <w:rFonts w:hint="default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微软雅黑"/>
          <w:color w:val="auto"/>
          <w:sz w:val="18"/>
          <w:szCs w:val="18"/>
          <w:lang w:val="en-US" w:eastAsia="zh-CN"/>
        </w:rPr>
        <w:t>which is to end abject poverty by lifting over 750 million people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消除了赤贫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out of absolute poverty.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因此  我看好中国未来的发展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And so I feel optimistic,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我认为龙年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and I think the year of the dragon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将为中国发展注入新的活力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has brought in a certain momentum and a certain push into this.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在您看来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People’s Daily）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In your opinion,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中国作为大国在哪些领域发挥了作用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in what areas does China play a role as a major country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未来又将在哪些方面做出贡献？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and in what areas will it play a role in the future?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联合国未来峰会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We know that the Summit of the Future of the UN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将于今年9月在纽约举行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will be held in New York this September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作为联合国驻华协调员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As UN Resident Coordinator in China,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您对峰会在促进全球发展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what are your expectations for the role of the Summit in promoting global development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和加速落实联合国2030年可持续发展议程方面有何期待？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 and the accelerated implementation of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the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UN 2030 Agenda for Sustainable Development?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>
      <w:pPr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世界正在面临多重挑战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There are multiple challenges that the world is seeing.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特别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新冠疫情后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particularly because of the Covid-19,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很多人重新陷入贫困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saw many more people fall back into poverty.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气候变化正在威胁公众健康和粮食安全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effect of climate change is impacting public health as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 well as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food security.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现在  中国发挥着关键作用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Now, China has a critical role,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不仅是（联合国）安理会常任理事国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not only as a permanent member of the Security Council,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而且是一个以大数据技术和创新能力著称的国家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as a country which is known for its big data technology and ability to innovate.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中国向世界其他国家展示了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fact that it was able to demonstrate to the rest of the world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自己如何帮助超过7.5亿人摆脱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绝对贫困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how it was able to lift over 750 million people out of abject poverty,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如何养活世界1/5的人口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feed 1/5 of the world's population,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如何更好保护生物多样性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ensure a better biodiversity set for its itself targets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如何实现2030年碳达峰和2060年碳中和的目标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of carbon peaking by 2030 and carbon neutrality by 2060 are important ways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这是中国在世界上发挥关键作用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mechanisms through which China has a critical role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和示范带头作用的重要方式和机制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a leadership role in that.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我很高兴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在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王毅外长的采访中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 was very pleased with the interview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谈到了未来峰会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of Foreign Minister Wang Yi when he talked about the Summit of the Future.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这对于践行多边主义有重要意义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It is about the relevance of the multilateral system.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我们将举行四次峰会预备会议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will be doing four pre-summits.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第一次预备会议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There will be one summit I will do on governance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我们将与中国政府进行关于治理与发展的磋商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and development with the Ministry of Foreign Affairs and the government of China.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第二次峰会预备会议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There will be a second pre-summit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联合国将就人工智能等科学技术领域的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with the United Nations will do on artificial intelligence and the entire space of science technology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发展及治理展开讨论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the governance structures of that.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第三次峰会预备会议以青年为主题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 third pre-summit we would be doing on young people.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因为未来峰会是关于青年和后代的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because it's also the Summit of the Future is also about youth and the future generations.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他们将从我们手中继承一个什么样的世界？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what kind of a world will they inherit?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我们能够为此做什么准备？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How do we equip ourselves for that?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第四次峰会预备会议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a 4th pre-summi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t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我们将与国有企业  私营企业一起举行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will do with the state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-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owned enterprises, private sector,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因为我们看到了私营企业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because we see the importance of businesses,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国有企业的重要性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private sector, state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-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owned enterprises,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它们不仅能够促进经济发展和创造就业机会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not only in giving velocity and generating the jobs that we need,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而且在实现可持续发展目标方面发挥着重要作用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but their role enhancing the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ustainable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evelopment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G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oals.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People’s Daily）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习近平主席提出了全球发展倡议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President Xi Jinping proposed the Global Development Initiative,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全球安全倡议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Global Security Initiative,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全球文明倡议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and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Global Civilization Initiative.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您认为这些倡议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In your opinion, 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如何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对接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2030年可持续发展议程?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how these initiatives fit in with the 2030 Agenda for Sustainable Development?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>
      <w:pPr>
        <w:jc w:val="left"/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联合国一直与中国政府密切合作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The United Nations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in China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is working very closely with the government of China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以确保中国的全球发展倡议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to make sure that the Global Development Initiative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与联合国可持续发展目标相互契合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is fully aligned with the ambitions of the Sustainable Development Goals.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实现可持续发展目标需要各国的政治意愿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achievement of the Sustainable Development Goals needs political will,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也需要合适的公共政策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achievement of the Sustainable Development Goals needs the right public policy.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最重要的是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most importantly,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实现可持续发展目标需要各国齐心协力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achievement of the Sustainable Development Goals needs countries coming together,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因为没有一个国家可以独自完成这个目标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because no one country has the resources to do it on its own.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我们需要合作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need a partnership here.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我认为这是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And I see immense opportunities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  美国和欧盟可以真正走到一起的契机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where the United States, China, the European Union can really come together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这将对实现推动可持续发展目标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have a transformational role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起到变革性作用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in terms of giving more of a lift to the Sustainable Development Goals.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王海林 人民日报社记者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（Wang Hailin     Journalist, People’s Daily）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青年创新者在世界发展中的作用是什么？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What is the role of young innovators in the development of the world?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未来  联合国和中国应如何加强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How should the United Nations and China strengthen cooperation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在科技创新领域的合作？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in the field of science, technology, and innovation in the future?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18"/>
          <w:szCs w:val="18"/>
          <w:lang w:val="en-US" w:eastAsia="zh-CN"/>
        </w:rPr>
        <w:t>常启德 联合国驻华协调员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（Siddharth Chatterjee      UN Resident Coordinator in China）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回顾中国的发展历程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If you look at China's own development trajectory,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不难发现中国致力于以下三方面的发展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it is because China invested in three things.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第一是人才培养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No.1, in human capital,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第二是基础建设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No.2, in infrastructure,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第三是商业贸易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No.3, in business.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中国注重人才教育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It invested in people,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培养年轻人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it invested in young people,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确保他们能够获得高质量的教育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making sure that they had access to good quality education,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德智体美劳全面发展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they had access to good qualities, skills, they had access to good health.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这正是我们发展中国家可借鉴的宝贵经验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This is exactly what we need across the developing world.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当今世界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Today everybody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人们通过不同的社交媒体平台联系在一起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is connected whether it's on social media through different social media platform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我认为这种交流必须继续下去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 think this dialogue must keep going on.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事实上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 In fact,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我们已经在与中华全国青年联合会一起讨论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we are already planning with the All-China Youth Federation,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为未来峰会出谋划策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one pre-summit to contribute to the Summit of the Future,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我们必须让年轻人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the young people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尤其是妇女和女孩们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particularly women and girls,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能充分拥有在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must be allowed to fully embrace and fully have the full opportunity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科学  技术  工程  数学等领域发展的机会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of science, technology, engineering, math.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他们的参与将定义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Because this will define the future ecosystem,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未来的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世界格局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将如何应对众多挑战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the future architecture of the kind of challenges that we are confronting,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并给出怎样的解决方案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also the solutions that are going to be there.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我认为人工智能  量子计算  金融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科技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And these will be the five areas which I think are going to be critical,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生物技术和半导体将是关键的五个领域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artificial intelligence, quantum computing, fintech, biotech, and semiconductors.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这几个领域可以促进我们的发展模式转型升级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This is going to reshape the way development is going to work.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那谁来担此重任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Who will do this,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是那些有想象力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it will be the young people who have the imagination,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有精力  有进取心的年轻人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who have the energy, who have the enterprise.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他们需要联合国的全力支持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 xml:space="preserve">And </w:t>
      </w: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 xml:space="preserve">They need the full support of the United Nations system, 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也需要政府的全力支持</w:t>
      </w: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auto"/>
          <w:sz w:val="18"/>
          <w:szCs w:val="18"/>
        </w:rPr>
        <w:t>but also the government.</w:t>
      </w:r>
    </w:p>
    <w:p>
      <w:pPr>
        <w:rPr>
          <w:rFonts w:hint="eastAsia"/>
        </w:rPr>
      </w:pPr>
    </w:p>
    <w:p>
      <w:pP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</w:pPr>
      <w:r>
        <w:rPr>
          <w:rFonts w:hint="eastAsia"/>
        </w:rPr>
        <w:br w:type="textWrapping"/>
      </w:r>
      <w:r>
        <w:rPr>
          <w:rFonts w:hint="eastAsia" w:ascii="微软雅黑" w:hAnsi="微软雅黑" w:eastAsia="微软雅黑" w:cs="微软雅黑"/>
          <w:color w:val="auto"/>
          <w:sz w:val="18"/>
          <w:szCs w:val="18"/>
          <w:lang w:val="en-US" w:eastAsia="zh-CN"/>
        </w:rPr>
        <w:t>人名条：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王海林 人民日报社记者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Wang Hailin     Journalist, People’s Daily</w:t>
      </w:r>
    </w:p>
    <w:p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常启德 联合国驻华协调员</w:t>
      </w:r>
    </w:p>
    <w:p>
      <w:pPr>
        <w:spacing w:before="0" w:after="0" w:line="240" w:lineRule="auto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Siddharth Chatterjee      UN Resident Coordinator in China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709C0"/>
    <w:rsid w:val="13DA4490"/>
    <w:rsid w:val="1DFE994F"/>
    <w:rsid w:val="1F9D5BAE"/>
    <w:rsid w:val="392664A7"/>
    <w:rsid w:val="3B27D595"/>
    <w:rsid w:val="3E2A2BAA"/>
    <w:rsid w:val="3F5BA873"/>
    <w:rsid w:val="3FFCEB45"/>
    <w:rsid w:val="41BA7AED"/>
    <w:rsid w:val="43F17986"/>
    <w:rsid w:val="44C1472D"/>
    <w:rsid w:val="45A2455E"/>
    <w:rsid w:val="4C5F506F"/>
    <w:rsid w:val="56B55BA3"/>
    <w:rsid w:val="5F7408C2"/>
    <w:rsid w:val="63CC5849"/>
    <w:rsid w:val="68E06BE7"/>
    <w:rsid w:val="6A2B4273"/>
    <w:rsid w:val="6EE16BA6"/>
    <w:rsid w:val="6F7F3528"/>
    <w:rsid w:val="712706EE"/>
    <w:rsid w:val="76FE90D0"/>
    <w:rsid w:val="78D83818"/>
    <w:rsid w:val="7BF709C0"/>
    <w:rsid w:val="7DC425BD"/>
    <w:rsid w:val="7FE7C3B0"/>
    <w:rsid w:val="95FFB99F"/>
    <w:rsid w:val="A67F7A56"/>
    <w:rsid w:val="AABDF93F"/>
    <w:rsid w:val="ACCF18A7"/>
    <w:rsid w:val="AFAF020D"/>
    <w:rsid w:val="BFFB567F"/>
    <w:rsid w:val="F3B769F3"/>
    <w:rsid w:val="FB5C01E5"/>
    <w:rsid w:val="FDDF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2702</Words>
  <Characters>7213</Characters>
  <Lines>0</Lines>
  <Paragraphs>0</Paragraphs>
  <TotalTime>0</TotalTime>
  <ScaleCrop>false</ScaleCrop>
  <LinksUpToDate>false</LinksUpToDate>
  <CharactersWithSpaces>8282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2024-03-12T06:27:00Z</dcterms:created>
  <dc:creator>道友请留步к[奸笑][奸笑]</dc:creator>
  <cp:lastModifiedBy>Lenovo</cp:lastModifiedBy>
  <dcterms:modified xsi:type="dcterms:W3CDTF">2025-03-25T03:44:47Z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2FD40FBE419E49528DF19DEB9D60E641</vt:lpwstr>
  </property>
  <property fmtid="{D5CDD505-2E9C-101B-9397-08002B2CF9AE}" pid="4" name="KSOTemplateDocerSaveRecord">
    <vt:lpwstr>eyJoZGlkIjoiNWRkOTk3NDRmODRmY2U0OWQ5NWEzMmJhZmJmYWQ3YzIiLCJ1c2VySWQiOiI2MTYyOTY2MTAifQ==</vt:lpwstr>
  </property>
</Properties>
</file>