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4BEEA">
      <w:pPr>
        <w:spacing w:line="560" w:lineRule="exact"/>
        <w:jc w:val="center"/>
        <w:rPr>
          <w:rFonts w:hint="eastAsia" w:ascii="华文中宋" w:hAnsi="华文中宋" w:eastAsia="华文中宋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新媒体新闻专栏2024年每月刊播作品目录</w:t>
      </w:r>
    </w:p>
    <w:p w14:paraId="73B7B9F5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5"/>
        <w:tblW w:w="10110" w:type="dxa"/>
        <w:tblInd w:w="-5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955"/>
        <w:gridCol w:w="4035"/>
        <w:gridCol w:w="1950"/>
        <w:tblGridChange w:id="0">
          <w:tblGrid>
            <w:gridCol w:w="1170"/>
            <w:gridCol w:w="2955"/>
            <w:gridCol w:w="4035"/>
            <w:gridCol w:w="1950"/>
          </w:tblGrid>
        </w:tblGridChange>
      </w:tblGrid>
      <w:tr w14:paraId="3F9BD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  <w:vAlign w:val="center"/>
          </w:tcPr>
          <w:p w14:paraId="0C2666E2">
            <w:pPr>
              <w:tabs>
                <w:tab w:val="right" w:pos="8730"/>
              </w:tabs>
              <w:spacing w:line="400" w:lineRule="exact"/>
              <w:jc w:val="center"/>
              <w:outlineLvl w:val="0"/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  <w:t>月份</w:t>
            </w:r>
          </w:p>
        </w:tc>
        <w:tc>
          <w:tcPr>
            <w:tcW w:w="2955" w:type="dxa"/>
            <w:vAlign w:val="center"/>
          </w:tcPr>
          <w:p w14:paraId="3D79D2FD">
            <w:pPr>
              <w:tabs>
                <w:tab w:val="right" w:pos="8730"/>
              </w:tabs>
              <w:spacing w:line="400" w:lineRule="exact"/>
              <w:jc w:val="center"/>
              <w:outlineLvl w:val="0"/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  <w:t>作品标题</w:t>
            </w:r>
          </w:p>
        </w:tc>
        <w:tc>
          <w:tcPr>
            <w:tcW w:w="4035" w:type="dxa"/>
            <w:vAlign w:val="center"/>
          </w:tcPr>
          <w:p w14:paraId="12D547AE">
            <w:pPr>
              <w:tabs>
                <w:tab w:val="right" w:pos="8730"/>
              </w:tabs>
              <w:spacing w:line="400" w:lineRule="exact"/>
              <w:jc w:val="center"/>
              <w:outlineLvl w:val="0"/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  <w:t>作品网页地址</w:t>
            </w:r>
          </w:p>
        </w:tc>
        <w:tc>
          <w:tcPr>
            <w:tcW w:w="1950" w:type="dxa"/>
            <w:vAlign w:val="center"/>
          </w:tcPr>
          <w:p w14:paraId="6319D3E3">
            <w:pPr>
              <w:tabs>
                <w:tab w:val="right" w:pos="8730"/>
              </w:tabs>
              <w:spacing w:line="400" w:lineRule="exact"/>
              <w:jc w:val="center"/>
              <w:outlineLvl w:val="0"/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/>
                <w:sz w:val="28"/>
                <w:szCs w:val="28"/>
              </w:rPr>
              <w:t>发布日期</w:t>
            </w:r>
          </w:p>
        </w:tc>
      </w:tr>
      <w:tr w14:paraId="25341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1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2" w:author="齐越" w:date="2025-04-07T12:58:30Z">
              <w:tcPr>
                <w:tcW w:w="1170" w:type="dxa"/>
                <w:vAlign w:val="top"/>
              </w:tcPr>
            </w:tcPrChange>
          </w:tcPr>
          <w:p w14:paraId="0454C63A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1月</w:t>
            </w:r>
          </w:p>
        </w:tc>
        <w:tc>
          <w:tcPr>
            <w:tcW w:w="2955" w:type="dxa"/>
            <w:vAlign w:val="center"/>
            <w:tcPrChange w:id="3" w:author="齐越" w:date="2025-04-07T12:58:30Z">
              <w:tcPr>
                <w:tcW w:w="2955" w:type="dxa"/>
                <w:vAlign w:val="top"/>
              </w:tcPr>
            </w:tcPrChange>
          </w:tcPr>
          <w:p w14:paraId="5518BDFA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bookmarkStart w:id="0" w:name="OLE_LINK4"/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36.2%，新设立外商投资企业为何大幅增长？</w:t>
            </w:r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4035" w:type="dxa"/>
            <w:vAlign w:val="center"/>
            <w:tcPrChange w:id="4" w:author="齐越" w:date="2025-04-07T12:58:30Z">
              <w:tcPr>
                <w:tcW w:w="4035" w:type="dxa"/>
                <w:vAlign w:val="top"/>
              </w:tcPr>
            </w:tcPrChange>
          </w:tcPr>
          <w:p w14:paraId="64A5CB07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https://www.peopleapp.com/column/30035616672-500006149772</w:t>
            </w:r>
          </w:p>
        </w:tc>
        <w:tc>
          <w:tcPr>
            <w:tcW w:w="1950" w:type="dxa"/>
            <w:vAlign w:val="center"/>
            <w:tcPrChange w:id="5" w:author="齐越" w:date="2025-04-07T12:58:30Z">
              <w:tcPr>
                <w:tcW w:w="1950" w:type="dxa"/>
                <w:vAlign w:val="top"/>
              </w:tcPr>
            </w:tcPrChange>
          </w:tcPr>
          <w:p w14:paraId="3A7F1294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2024年1月11日</w:t>
            </w:r>
          </w:p>
        </w:tc>
      </w:tr>
      <w:tr w14:paraId="77370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6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7" w:author="齐越" w:date="2025-04-07T12:58:30Z">
              <w:tcPr>
                <w:tcW w:w="1170" w:type="dxa"/>
                <w:vAlign w:val="top"/>
              </w:tcPr>
            </w:tcPrChange>
          </w:tcPr>
          <w:p w14:paraId="0945C151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2月</w:t>
            </w:r>
          </w:p>
        </w:tc>
        <w:tc>
          <w:tcPr>
            <w:tcW w:w="2955" w:type="dxa"/>
            <w:vAlign w:val="center"/>
            <w:tcPrChange w:id="8" w:author="齐越" w:date="2025-04-07T12:58:30Z">
              <w:tcPr>
                <w:tcW w:w="2955" w:type="dxa"/>
                <w:vAlign w:val="top"/>
              </w:tcPr>
            </w:tcPrChange>
          </w:tcPr>
          <w:p w14:paraId="1280C601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《从“年均百亿”到“月均百亿”，中国快递业的跨越式发展传递出啥信息？》</w:t>
            </w:r>
          </w:p>
        </w:tc>
        <w:tc>
          <w:tcPr>
            <w:tcW w:w="4035" w:type="dxa"/>
            <w:vAlign w:val="center"/>
            <w:tcPrChange w:id="9" w:author="齐越" w:date="2025-04-07T12:58:30Z">
              <w:tcPr>
                <w:tcW w:w="4035" w:type="dxa"/>
                <w:vAlign w:val="top"/>
              </w:tcPr>
            </w:tcPrChange>
          </w:tcPr>
          <w:p w14:paraId="720CB337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bookmarkStart w:id="1" w:name="_GoBack"/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https://www.peopleapp.com/column/30042727168-500004964806</w:t>
            </w:r>
            <w:bookmarkEnd w:id="1"/>
          </w:p>
        </w:tc>
        <w:tc>
          <w:tcPr>
            <w:tcW w:w="1950" w:type="dxa"/>
            <w:vAlign w:val="center"/>
            <w:tcPrChange w:id="10" w:author="齐越" w:date="2025-04-07T12:58:30Z">
              <w:tcPr>
                <w:tcW w:w="1950" w:type="dxa"/>
                <w:vAlign w:val="top"/>
              </w:tcPr>
            </w:tcPrChange>
          </w:tcPr>
          <w:p w14:paraId="6F5C2B2A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日</w:t>
            </w:r>
          </w:p>
        </w:tc>
      </w:tr>
      <w:tr w14:paraId="5BB80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11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12" w:author="齐越" w:date="2025-04-07T12:58:30Z">
              <w:tcPr>
                <w:tcW w:w="1170" w:type="dxa"/>
                <w:vAlign w:val="top"/>
              </w:tcPr>
            </w:tcPrChange>
          </w:tcPr>
          <w:p w14:paraId="1D01A1FF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3月</w:t>
            </w:r>
          </w:p>
        </w:tc>
        <w:tc>
          <w:tcPr>
            <w:tcW w:w="2955" w:type="dxa"/>
            <w:vAlign w:val="center"/>
            <w:tcPrChange w:id="13" w:author="齐越" w:date="2025-04-07T12:58:30Z">
              <w:tcPr>
                <w:tcW w:w="2955" w:type="dxa"/>
                <w:vAlign w:val="top"/>
              </w:tcPr>
            </w:tcPrChange>
          </w:tcPr>
          <w:p w14:paraId="3E3D8D27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《“5%左右”的增长目标，不是“撑杆跳”，而是“匀速跑”》</w:t>
            </w:r>
          </w:p>
        </w:tc>
        <w:tc>
          <w:tcPr>
            <w:tcW w:w="4035" w:type="dxa"/>
            <w:vAlign w:val="center"/>
            <w:tcPrChange w:id="14" w:author="齐越" w:date="2025-04-07T12:58:30Z">
              <w:tcPr>
                <w:tcW w:w="4035" w:type="dxa"/>
                <w:vAlign w:val="top"/>
              </w:tcPr>
            </w:tcPrChange>
          </w:tcPr>
          <w:p w14:paraId="66A79159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https://www.peopleapp.com/column/30043796383-500005207736</w:t>
            </w:r>
          </w:p>
        </w:tc>
        <w:tc>
          <w:tcPr>
            <w:tcW w:w="1950" w:type="dxa"/>
            <w:vAlign w:val="center"/>
            <w:tcPrChange w:id="15" w:author="齐越" w:date="2025-04-07T12:58:30Z">
              <w:tcPr>
                <w:tcW w:w="1950" w:type="dxa"/>
                <w:vAlign w:val="top"/>
              </w:tcPr>
            </w:tcPrChange>
          </w:tcPr>
          <w:p w14:paraId="42E1A193">
            <w:pPr>
              <w:tabs>
                <w:tab w:val="right" w:pos="8730"/>
              </w:tabs>
              <w:jc w:val="center"/>
              <w:outlineLvl w:val="0"/>
              <w:rPr>
                <w:rFonts w:hint="default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2024年3月13日</w:t>
            </w:r>
          </w:p>
        </w:tc>
      </w:tr>
      <w:tr w14:paraId="753BE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6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16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17" w:author="齐越" w:date="2025-04-07T12:58:30Z">
              <w:tcPr>
                <w:tcW w:w="1170" w:type="dxa"/>
                <w:vAlign w:val="top"/>
              </w:tcPr>
            </w:tcPrChange>
          </w:tcPr>
          <w:p w14:paraId="68BE50BC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4月</w:t>
            </w:r>
          </w:p>
        </w:tc>
        <w:tc>
          <w:tcPr>
            <w:tcW w:w="2955" w:type="dxa"/>
            <w:vAlign w:val="center"/>
            <w:tcPrChange w:id="18" w:author="齐越" w:date="2025-04-07T12:58:30Z">
              <w:tcPr>
                <w:tcW w:w="2955" w:type="dxa"/>
                <w:vAlign w:val="top"/>
              </w:tcPr>
            </w:tcPrChange>
          </w:tcPr>
          <w:p w14:paraId="58C14BE3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《“超出预期”的PMI，其实符合预期》</w:t>
            </w:r>
          </w:p>
        </w:tc>
        <w:tc>
          <w:tcPr>
            <w:tcW w:w="4035" w:type="dxa"/>
            <w:vAlign w:val="center"/>
            <w:tcPrChange w:id="19" w:author="齐越" w:date="2025-04-07T12:58:30Z">
              <w:tcPr>
                <w:tcW w:w="4035" w:type="dxa"/>
                <w:vAlign w:val="top"/>
              </w:tcPr>
            </w:tcPrChange>
          </w:tcPr>
          <w:p w14:paraId="40AE14F8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https://www.peopleapp.com/column/30044296016-500005295807</w:t>
            </w:r>
          </w:p>
        </w:tc>
        <w:tc>
          <w:tcPr>
            <w:tcW w:w="1950" w:type="dxa"/>
            <w:vAlign w:val="center"/>
            <w:tcPrChange w:id="20" w:author="齐越" w:date="2025-04-07T12:58:30Z">
              <w:tcPr>
                <w:tcW w:w="1950" w:type="dxa"/>
                <w:vAlign w:val="top"/>
              </w:tcPr>
            </w:tcPrChange>
          </w:tcPr>
          <w:p w14:paraId="3BFCCD4B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2024年4月9日</w:t>
            </w:r>
          </w:p>
        </w:tc>
      </w:tr>
      <w:tr w14:paraId="5B0F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1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21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22" w:author="齐越" w:date="2025-04-07T12:58:30Z">
              <w:tcPr>
                <w:tcW w:w="1170" w:type="dxa"/>
                <w:vAlign w:val="top"/>
              </w:tcPr>
            </w:tcPrChange>
          </w:tcPr>
          <w:p w14:paraId="0D7274EA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5月</w:t>
            </w:r>
          </w:p>
        </w:tc>
        <w:tc>
          <w:tcPr>
            <w:tcW w:w="2955" w:type="dxa"/>
            <w:vAlign w:val="center"/>
            <w:tcPrChange w:id="23" w:author="齐越" w:date="2025-04-07T12:58:30Z">
              <w:tcPr>
                <w:tcW w:w="2955" w:type="dxa"/>
                <w:vAlign w:val="top"/>
              </w:tcPr>
            </w:tcPrChange>
          </w:tcPr>
          <w:p w14:paraId="1E72EC9D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《“两个快于”有温度，城乡融合发展成效明显》</w:t>
            </w:r>
          </w:p>
        </w:tc>
        <w:tc>
          <w:tcPr>
            <w:tcW w:w="4035" w:type="dxa"/>
            <w:vAlign w:val="center"/>
            <w:tcPrChange w:id="24" w:author="齐越" w:date="2025-04-07T12:58:30Z">
              <w:tcPr>
                <w:tcW w:w="4035" w:type="dxa"/>
                <w:vAlign w:val="top"/>
              </w:tcPr>
            </w:tcPrChange>
          </w:tcPr>
          <w:p w14:paraId="0AC7D901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https://www.peopleapp.com/column/30044836486-500005392608</w:t>
            </w:r>
          </w:p>
        </w:tc>
        <w:tc>
          <w:tcPr>
            <w:tcW w:w="1950" w:type="dxa"/>
            <w:vAlign w:val="center"/>
            <w:tcPrChange w:id="25" w:author="齐越" w:date="2025-04-07T12:58:30Z">
              <w:tcPr>
                <w:tcW w:w="1950" w:type="dxa"/>
                <w:vAlign w:val="top"/>
              </w:tcPr>
            </w:tcPrChange>
          </w:tcPr>
          <w:p w14:paraId="3E5DA48D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2024年5月13日</w:t>
            </w:r>
          </w:p>
        </w:tc>
      </w:tr>
      <w:tr w14:paraId="59293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6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26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27" w:author="齐越" w:date="2025-04-07T12:58:30Z">
              <w:tcPr>
                <w:tcW w:w="1170" w:type="dxa"/>
                <w:vAlign w:val="top"/>
              </w:tcPr>
            </w:tcPrChange>
          </w:tcPr>
          <w:p w14:paraId="1EDF9855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6月</w:t>
            </w:r>
          </w:p>
        </w:tc>
        <w:tc>
          <w:tcPr>
            <w:tcW w:w="2955" w:type="dxa"/>
            <w:vAlign w:val="center"/>
            <w:tcPrChange w:id="28" w:author="齐越" w:date="2025-04-07T12:58:30Z">
              <w:tcPr>
                <w:tcW w:w="2955" w:type="dxa"/>
                <w:vAlign w:val="top"/>
              </w:tcPr>
            </w:tcPrChange>
          </w:tcPr>
          <w:p w14:paraId="7F0FC587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《上调预期，国际机构集体看涨2024中国经济》 </w:t>
            </w:r>
          </w:p>
        </w:tc>
        <w:tc>
          <w:tcPr>
            <w:tcW w:w="4035" w:type="dxa"/>
            <w:vAlign w:val="center"/>
            <w:tcPrChange w:id="29" w:author="齐越" w:date="2025-04-07T12:58:30Z">
              <w:tcPr>
                <w:tcW w:w="4035" w:type="dxa"/>
                <w:vAlign w:val="top"/>
              </w:tcPr>
            </w:tcPrChange>
          </w:tcPr>
          <w:p w14:paraId="3C713FFA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https://www.peopleapp.com/column/30045312453-500006149734</w:t>
            </w:r>
          </w:p>
        </w:tc>
        <w:tc>
          <w:tcPr>
            <w:tcW w:w="1950" w:type="dxa"/>
            <w:vAlign w:val="center"/>
            <w:tcPrChange w:id="30" w:author="齐越" w:date="2025-04-07T12:58:30Z">
              <w:tcPr>
                <w:tcW w:w="1950" w:type="dxa"/>
                <w:vAlign w:val="top"/>
              </w:tcPr>
            </w:tcPrChange>
          </w:tcPr>
          <w:p w14:paraId="7A0A814A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2024年6月12日</w:t>
            </w:r>
          </w:p>
        </w:tc>
      </w:tr>
      <w:tr w14:paraId="442BC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1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31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32" w:author="齐越" w:date="2025-04-07T12:58:30Z">
              <w:tcPr>
                <w:tcW w:w="1170" w:type="dxa"/>
                <w:vAlign w:val="top"/>
              </w:tcPr>
            </w:tcPrChange>
          </w:tcPr>
          <w:p w14:paraId="0B1DFF34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7月</w:t>
            </w:r>
          </w:p>
        </w:tc>
        <w:tc>
          <w:tcPr>
            <w:tcW w:w="2955" w:type="dxa"/>
            <w:vAlign w:val="center"/>
            <w:tcPrChange w:id="33" w:author="齐越" w:date="2025-04-07T12:58:30Z">
              <w:tcPr>
                <w:tcW w:w="2955" w:type="dxa"/>
                <w:vAlign w:val="top"/>
              </w:tcPr>
            </w:tcPrChange>
          </w:tcPr>
          <w:p w14:paraId="50547DDB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《提高准入，引导锂电池行业高质量发展》</w:t>
            </w:r>
          </w:p>
        </w:tc>
        <w:tc>
          <w:tcPr>
            <w:tcW w:w="4035" w:type="dxa"/>
            <w:vAlign w:val="center"/>
            <w:tcPrChange w:id="34" w:author="齐越" w:date="2025-04-07T12:58:30Z">
              <w:tcPr>
                <w:tcW w:w="4035" w:type="dxa"/>
                <w:vAlign w:val="top"/>
              </w:tcPr>
            </w:tcPrChange>
          </w:tcPr>
          <w:p w14:paraId="3C1080C5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https://www.peopleapp.com/column/30045750333-500005565847</w:t>
            </w:r>
          </w:p>
        </w:tc>
        <w:tc>
          <w:tcPr>
            <w:tcW w:w="1950" w:type="dxa"/>
            <w:vAlign w:val="center"/>
            <w:tcPrChange w:id="35" w:author="齐越" w:date="2025-04-07T12:58:30Z">
              <w:tcPr>
                <w:tcW w:w="1950" w:type="dxa"/>
                <w:vAlign w:val="top"/>
              </w:tcPr>
            </w:tcPrChange>
          </w:tcPr>
          <w:p w14:paraId="59A4D78A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2024年7月8日</w:t>
            </w:r>
          </w:p>
        </w:tc>
      </w:tr>
      <w:tr w14:paraId="5EF0D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6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36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37" w:author="齐越" w:date="2025-04-07T12:58:30Z">
              <w:tcPr>
                <w:tcW w:w="1170" w:type="dxa"/>
                <w:vAlign w:val="top"/>
              </w:tcPr>
            </w:tcPrChange>
          </w:tcPr>
          <w:p w14:paraId="66F9108A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8月</w:t>
            </w:r>
          </w:p>
        </w:tc>
        <w:tc>
          <w:tcPr>
            <w:tcW w:w="2955" w:type="dxa"/>
            <w:vAlign w:val="center"/>
            <w:tcPrChange w:id="38" w:author="齐越" w:date="2025-04-07T12:58:30Z">
              <w:tcPr>
                <w:tcW w:w="2955" w:type="dxa"/>
                <w:vAlign w:val="top"/>
              </w:tcPr>
            </w:tcPrChange>
          </w:tcPr>
          <w:p w14:paraId="672FD8ED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增势明显，上半年港口货物吞吐量超90亿吨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4035" w:type="dxa"/>
            <w:vAlign w:val="center"/>
            <w:tcPrChange w:id="39" w:author="齐越" w:date="2025-04-07T12:58:30Z">
              <w:tcPr>
                <w:tcW w:w="4035" w:type="dxa"/>
                <w:vAlign w:val="top"/>
              </w:tcPr>
            </w:tcPrChange>
          </w:tcPr>
          <w:p w14:paraId="338FFDA8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https://www.peopleapp.com/column/30046129684-500005645516</w:t>
            </w:r>
          </w:p>
        </w:tc>
        <w:tc>
          <w:tcPr>
            <w:tcW w:w="1950" w:type="dxa"/>
            <w:vAlign w:val="center"/>
            <w:tcPrChange w:id="40" w:author="齐越" w:date="2025-04-07T12:58:30Z">
              <w:tcPr>
                <w:tcW w:w="1950" w:type="dxa"/>
                <w:vAlign w:val="top"/>
              </w:tcPr>
            </w:tcPrChange>
          </w:tcPr>
          <w:p w14:paraId="1A8A646B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2024年8月5日</w:t>
            </w:r>
          </w:p>
        </w:tc>
      </w:tr>
      <w:tr w14:paraId="28FBD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1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41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42" w:author="齐越" w:date="2025-04-07T12:58:30Z">
              <w:tcPr>
                <w:tcW w:w="1170" w:type="dxa"/>
                <w:vAlign w:val="top"/>
              </w:tcPr>
            </w:tcPrChange>
          </w:tcPr>
          <w:p w14:paraId="3B352F1C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9月</w:t>
            </w:r>
          </w:p>
        </w:tc>
        <w:tc>
          <w:tcPr>
            <w:tcW w:w="2955" w:type="dxa"/>
            <w:vAlign w:val="center"/>
            <w:tcPrChange w:id="43" w:author="齐越" w:date="2025-04-07T12:58:30Z">
              <w:tcPr>
                <w:tcW w:w="2955" w:type="dxa"/>
                <w:vAlign w:val="top"/>
              </w:tcPr>
            </w:tcPrChange>
          </w:tcPr>
          <w:p w14:paraId="6A23D531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1.4亿人次，民航暑运连创新高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4035" w:type="dxa"/>
            <w:vAlign w:val="center"/>
            <w:tcPrChange w:id="44" w:author="齐越" w:date="2025-04-07T12:58:30Z">
              <w:tcPr>
                <w:tcW w:w="4035" w:type="dxa"/>
                <w:vAlign w:val="top"/>
              </w:tcPr>
            </w:tcPrChange>
          </w:tcPr>
          <w:p w14:paraId="5439B3E8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https://www.peopleapp.com/column/30046515696-500006149707</w:t>
            </w:r>
          </w:p>
        </w:tc>
        <w:tc>
          <w:tcPr>
            <w:tcW w:w="1950" w:type="dxa"/>
            <w:vAlign w:val="center"/>
            <w:tcPrChange w:id="45" w:author="齐越" w:date="2025-04-07T12:58:30Z">
              <w:tcPr>
                <w:tcW w:w="1950" w:type="dxa"/>
                <w:vAlign w:val="top"/>
              </w:tcPr>
            </w:tcPrChange>
          </w:tcPr>
          <w:p w14:paraId="05C00790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2024年9月6日</w:t>
            </w:r>
          </w:p>
        </w:tc>
      </w:tr>
      <w:tr w14:paraId="3549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6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46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47" w:author="齐越" w:date="2025-04-07T12:58:30Z">
              <w:tcPr>
                <w:tcW w:w="1170" w:type="dxa"/>
                <w:vAlign w:val="top"/>
              </w:tcPr>
            </w:tcPrChange>
          </w:tcPr>
          <w:p w14:paraId="687F8B0F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10月</w:t>
            </w:r>
          </w:p>
        </w:tc>
        <w:tc>
          <w:tcPr>
            <w:tcW w:w="2955" w:type="dxa"/>
            <w:vAlign w:val="center"/>
            <w:tcPrChange w:id="48" w:author="齐越" w:date="2025-04-07T12:58:30Z">
              <w:tcPr>
                <w:tcW w:w="2955" w:type="dxa"/>
                <w:vAlign w:val="top"/>
              </w:tcPr>
            </w:tcPrChange>
          </w:tcPr>
          <w:p w14:paraId="52502DB2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专利全球占比42％，中国5G加速跑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4035" w:type="dxa"/>
            <w:vAlign w:val="center"/>
            <w:tcPrChange w:id="49" w:author="齐越" w:date="2025-04-07T12:58:30Z">
              <w:tcPr>
                <w:tcW w:w="4035" w:type="dxa"/>
                <w:vAlign w:val="top"/>
              </w:tcPr>
            </w:tcPrChange>
          </w:tcPr>
          <w:p w14:paraId="3AF8FCDF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https://www.peopleapp.com/column/30046884164-500006149698</w:t>
            </w:r>
          </w:p>
        </w:tc>
        <w:tc>
          <w:tcPr>
            <w:tcW w:w="1950" w:type="dxa"/>
            <w:vAlign w:val="center"/>
            <w:tcPrChange w:id="50" w:author="齐越" w:date="2025-04-07T12:58:30Z">
              <w:tcPr>
                <w:tcW w:w="1950" w:type="dxa"/>
                <w:vAlign w:val="top"/>
              </w:tcPr>
            </w:tcPrChange>
          </w:tcPr>
          <w:p w14:paraId="6108B3D7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2024年10月9日</w:t>
            </w:r>
          </w:p>
        </w:tc>
      </w:tr>
      <w:tr w14:paraId="436C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1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51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52" w:author="齐越" w:date="2025-04-07T12:58:30Z">
              <w:tcPr>
                <w:tcW w:w="1170" w:type="dxa"/>
                <w:vAlign w:val="top"/>
              </w:tcPr>
            </w:tcPrChange>
          </w:tcPr>
          <w:p w14:paraId="5AB33449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11月</w:t>
            </w:r>
          </w:p>
        </w:tc>
        <w:tc>
          <w:tcPr>
            <w:tcW w:w="2955" w:type="dxa"/>
            <w:vAlign w:val="center"/>
            <w:tcPrChange w:id="53" w:author="齐越" w:date="2025-04-07T12:58:30Z">
              <w:tcPr>
                <w:tcW w:w="2955" w:type="dxa"/>
                <w:vAlign w:val="top"/>
              </w:tcPr>
            </w:tcPrChange>
          </w:tcPr>
          <w:p w14:paraId="5E3AC07A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明年起公休假增加两天，放假办法优化积极回应群众期待 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4035" w:type="dxa"/>
            <w:vAlign w:val="center"/>
            <w:tcPrChange w:id="54" w:author="齐越" w:date="2025-04-07T12:58:30Z">
              <w:tcPr>
                <w:tcW w:w="4035" w:type="dxa"/>
                <w:vAlign w:val="top"/>
              </w:tcPr>
            </w:tcPrChange>
          </w:tcPr>
          <w:p w14:paraId="3496D4F4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https://www.peopleapp.com/column/30047324880-500005910730</w:t>
            </w:r>
          </w:p>
        </w:tc>
        <w:tc>
          <w:tcPr>
            <w:tcW w:w="1950" w:type="dxa"/>
            <w:vAlign w:val="center"/>
            <w:tcPrChange w:id="55" w:author="齐越" w:date="2025-04-07T12:58:30Z">
              <w:tcPr>
                <w:tcW w:w="1950" w:type="dxa"/>
                <w:vAlign w:val="top"/>
              </w:tcPr>
            </w:tcPrChange>
          </w:tcPr>
          <w:p w14:paraId="03167587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2024年11月12日</w:t>
            </w:r>
          </w:p>
        </w:tc>
      </w:tr>
      <w:tr w14:paraId="557EC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6" w:author="齐越" w:date="2025-04-07T12:58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  <w:trPrChange w:id="56" w:author="齐越" w:date="2025-04-07T12:58:30Z">
            <w:trPr>
              <w:trHeight w:val="794" w:hRule="atLeast"/>
            </w:trPr>
          </w:trPrChange>
        </w:trPr>
        <w:tc>
          <w:tcPr>
            <w:tcW w:w="1170" w:type="dxa"/>
            <w:vAlign w:val="center"/>
            <w:tcPrChange w:id="57" w:author="齐越" w:date="2025-04-07T12:58:30Z">
              <w:tcPr>
                <w:tcW w:w="1170" w:type="dxa"/>
                <w:vAlign w:val="top"/>
              </w:tcPr>
            </w:tcPrChange>
          </w:tcPr>
          <w:p w14:paraId="5C5D8E39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12月</w:t>
            </w:r>
          </w:p>
        </w:tc>
        <w:tc>
          <w:tcPr>
            <w:tcW w:w="2955" w:type="dxa"/>
            <w:vAlign w:val="center"/>
            <w:tcPrChange w:id="58" w:author="齐越" w:date="2025-04-07T12:58:30Z">
              <w:tcPr>
                <w:tcW w:w="2955" w:type="dxa"/>
                <w:vAlign w:val="top"/>
              </w:tcPr>
            </w:tcPrChange>
          </w:tcPr>
          <w:p w14:paraId="5165FFED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《在全球率先实现土地退化“零增长”，中国做对了什么》 </w:t>
            </w:r>
          </w:p>
        </w:tc>
        <w:tc>
          <w:tcPr>
            <w:tcW w:w="4035" w:type="dxa"/>
            <w:vAlign w:val="center"/>
            <w:tcPrChange w:id="59" w:author="齐越" w:date="2025-04-07T12:58:30Z">
              <w:tcPr>
                <w:tcW w:w="4035" w:type="dxa"/>
                <w:vAlign w:val="top"/>
              </w:tcPr>
            </w:tcPrChange>
          </w:tcPr>
          <w:p w14:paraId="35E1B56D">
            <w:pPr>
              <w:tabs>
                <w:tab w:val="right" w:pos="8730"/>
              </w:tabs>
              <w:jc w:val="both"/>
              <w:outlineLvl w:val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https://www.peopleapp.com/column/30047674964-500005987385</w:t>
            </w:r>
          </w:p>
        </w:tc>
        <w:tc>
          <w:tcPr>
            <w:tcW w:w="1950" w:type="dxa"/>
            <w:vAlign w:val="center"/>
            <w:tcPrChange w:id="60" w:author="齐越" w:date="2025-04-07T12:58:30Z">
              <w:tcPr>
                <w:tcW w:w="1950" w:type="dxa"/>
                <w:vAlign w:val="top"/>
              </w:tcPr>
            </w:tcPrChange>
          </w:tcPr>
          <w:p w14:paraId="3EE6168D">
            <w:pPr>
              <w:tabs>
                <w:tab w:val="right" w:pos="8730"/>
              </w:tabs>
              <w:jc w:val="center"/>
              <w:outlineLvl w:val="0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2024年12月12日</w:t>
            </w:r>
          </w:p>
        </w:tc>
      </w:tr>
    </w:tbl>
    <w:p w14:paraId="33CD43A5"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p w14:paraId="59A62B44"/>
    <w:sectPr>
      <w:headerReference r:id="rId3" w:type="default"/>
      <w:footerReference r:id="rId4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FF954D1B-875C-4111-AC16-7C2DE87B794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FD02C54-9812-482E-A0BA-C903562E2BC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2696AEA4-7232-43AC-801B-559D6B874CF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499D449-62E1-470B-8753-31BF26A390D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2E5B01A-93D9-4611-AE4A-8A374041764F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A2C13">
    <w:pPr>
      <w:pStyle w:val="3"/>
      <w:tabs>
        <w:tab w:val="center" w:pos="4535"/>
        <w:tab w:val="left" w:pos="7820"/>
      </w:tabs>
      <w:rPr>
        <w:rFonts w:hint="eastAsia" w:ascii="仿宋" w:hAnsi="仿宋" w:eastAsia="仿宋" w:cs="Arial"/>
        <w:sz w:val="28"/>
      </w:rPr>
    </w:pPr>
    <w:r>
      <w:tab/>
    </w:r>
    <w:r>
      <w:tab/>
    </w:r>
    <w:r>
      <w:rPr>
        <w:rFonts w:ascii="仿宋" w:hAnsi="仿宋" w:eastAsia="仿宋" w:cs="Arial"/>
        <w:sz w:val="28"/>
      </w:rPr>
      <w:fldChar w:fldCharType="begin"/>
    </w:r>
    <w:r>
      <w:rPr>
        <w:rFonts w:ascii="仿宋" w:hAnsi="仿宋" w:eastAsia="仿宋" w:cs="Arial"/>
        <w:sz w:val="28"/>
      </w:rPr>
      <w:instrText xml:space="preserve">PAGE   \* MERGEFORMAT</w:instrText>
    </w:r>
    <w:r>
      <w:rPr>
        <w:rFonts w:ascii="仿宋" w:hAnsi="仿宋" w:eastAsia="仿宋" w:cs="Arial"/>
        <w:sz w:val="28"/>
      </w:rPr>
      <w:fldChar w:fldCharType="separate"/>
    </w:r>
    <w:r>
      <w:rPr>
        <w:rFonts w:ascii="仿宋" w:hAnsi="仿宋" w:eastAsia="仿宋" w:cs="Arial"/>
        <w:sz w:val="28"/>
        <w:lang w:val="zh-CN"/>
      </w:rPr>
      <w:t>-</w:t>
    </w:r>
    <w:r>
      <w:rPr>
        <w:rFonts w:ascii="仿宋" w:hAnsi="仿宋" w:eastAsia="仿宋" w:cs="Arial"/>
        <w:sz w:val="28"/>
      </w:rPr>
      <w:t xml:space="preserve"> 17 -</w:t>
    </w:r>
    <w:r>
      <w:rPr>
        <w:rFonts w:ascii="仿宋" w:hAnsi="仿宋" w:eastAsia="仿宋" w:cs="Arial"/>
        <w:sz w:val="28"/>
      </w:rPr>
      <w:fldChar w:fldCharType="end"/>
    </w:r>
    <w:r>
      <w:rPr>
        <w:rFonts w:ascii="仿宋" w:hAnsi="仿宋" w:eastAsia="仿宋" w:cs="Arial"/>
        <w:sz w:val="28"/>
      </w:rPr>
      <w:tab/>
    </w:r>
  </w:p>
  <w:p w14:paraId="3A6F871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C3E38">
    <w:pPr>
      <w:pStyle w:val="2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齐越">
    <w15:presenceInfo w15:providerId="WPS Office" w15:userId="11452775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E4E76"/>
    <w:rsid w:val="1A56596F"/>
    <w:rsid w:val="4612421D"/>
    <w:rsid w:val="749B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1146</Characters>
  <Lines>0</Lines>
  <Paragraphs>0</Paragraphs>
  <TotalTime>6</TotalTime>
  <ScaleCrop>false</ScaleCrop>
  <LinksUpToDate>false</LinksUpToDate>
  <CharactersWithSpaces>1149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2025-04-03T12:37:00Z</dcterms:created>
  <dc:creator>rmrbw</dc:creator>
  <cp:lastModifiedBy>齐越</cp:lastModifiedBy>
  <dcterms:modified xsi:type="dcterms:W3CDTF">2025-04-07T04:59:02Z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B994650565284FE196DFC686F36ED749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