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51C1" w:rsidRPr="004155AF" w:rsidRDefault="006D353A">
      <w:pPr>
        <w:rPr>
          <w:rFonts w:ascii="Times New Roman" w:eastAsia="仿宋" w:hAnsi="Times New Roman" w:cs="Times New Roman"/>
          <w:b/>
          <w:bCs/>
          <w:szCs w:val="28"/>
        </w:rPr>
      </w:pPr>
      <w:r w:rsidRPr="004155AF">
        <w:rPr>
          <w:rFonts w:ascii="Times New Roman" w:eastAsia="仿宋" w:hAnsi="Times New Roman" w:cs="Times New Roman"/>
          <w:b/>
          <w:bCs/>
          <w:szCs w:val="28"/>
        </w:rPr>
        <w:t>GT investigates: Evidence suggests US may have supported neo-Nazi Azov Battalion</w:t>
      </w:r>
      <w:r w:rsidR="003B4728" w:rsidRPr="004155AF">
        <w:rPr>
          <w:rFonts w:ascii="Times New Roman" w:eastAsia="仿宋" w:hAnsi="仿宋" w:cs="Times New Roman"/>
          <w:b/>
          <w:bCs/>
          <w:szCs w:val="28"/>
        </w:rPr>
        <w:t>《环球调查：有证据表明美国可能支持新纳粹组织亚速营》</w:t>
      </w:r>
      <w:r w:rsidRPr="004155AF">
        <w:rPr>
          <w:rFonts w:ascii="Times New Roman" w:eastAsia="仿宋" w:hAnsi="仿宋" w:cs="Times New Roman"/>
          <w:b/>
          <w:bCs/>
          <w:szCs w:val="28"/>
        </w:rPr>
        <w:t>一文境外落地、转载情况：</w:t>
      </w:r>
    </w:p>
    <w:p w:rsidR="004651C1" w:rsidRPr="00C40317" w:rsidRDefault="004651C1">
      <w:pPr>
        <w:rPr>
          <w:rFonts w:ascii="Times New Roman" w:eastAsia="仿宋" w:hAnsi="Times New Roman" w:cs="Times New Roman"/>
          <w:sz w:val="28"/>
          <w:szCs w:val="28"/>
        </w:rPr>
      </w:pPr>
    </w:p>
    <w:p w:rsidR="004651C1" w:rsidRPr="00682BA7" w:rsidRDefault="006D353A">
      <w:pPr>
        <w:numPr>
          <w:ilvl w:val="0"/>
          <w:numId w:val="1"/>
        </w:numPr>
        <w:rPr>
          <w:rFonts w:ascii="Times New Roman" w:eastAsia="仿宋" w:hAnsi="Times New Roman" w:cs="Times New Roman"/>
          <w:b/>
          <w:bCs/>
          <w:sz w:val="24"/>
          <w:szCs w:val="24"/>
        </w:rPr>
      </w:pPr>
      <w:proofErr w:type="gramStart"/>
      <w:r w:rsidRPr="00682BA7">
        <w:rPr>
          <w:rFonts w:ascii="Times New Roman" w:eastAsia="仿宋" w:hAnsi="仿宋" w:cs="Times New Roman"/>
          <w:b/>
          <w:bCs/>
          <w:sz w:val="24"/>
          <w:szCs w:val="24"/>
        </w:rPr>
        <w:t>外媒转引</w:t>
      </w:r>
      <w:proofErr w:type="gramEnd"/>
      <w:r w:rsidRPr="00682BA7">
        <w:rPr>
          <w:rFonts w:ascii="Times New Roman" w:eastAsia="仿宋" w:hAnsi="仿宋" w:cs="Times New Roman"/>
          <w:b/>
          <w:bCs/>
          <w:sz w:val="24"/>
          <w:szCs w:val="24"/>
        </w:rPr>
        <w:t>、转载：</w:t>
      </w:r>
    </w:p>
    <w:p w:rsidR="004651C1" w:rsidRPr="00682BA7" w:rsidRDefault="006D353A" w:rsidP="00682BA7">
      <w:pPr>
        <w:ind w:firstLineChars="200" w:firstLine="480"/>
        <w:rPr>
          <w:rFonts w:ascii="Times New Roman" w:eastAsia="仿宋" w:hAnsi="Times New Roman" w:cs="Times New Roman"/>
          <w:sz w:val="24"/>
          <w:szCs w:val="24"/>
        </w:rPr>
      </w:pPr>
      <w:r w:rsidRPr="00682BA7">
        <w:rPr>
          <w:rFonts w:ascii="Times New Roman" w:eastAsia="仿宋" w:hAnsi="仿宋" w:cs="Times New Roman"/>
          <w:sz w:val="24"/>
          <w:szCs w:val="24"/>
        </w:rPr>
        <w:t>关注美国议员马特</w:t>
      </w:r>
      <w:r w:rsidRPr="00682BA7">
        <w:rPr>
          <w:rFonts w:ascii="Times New Roman" w:eastAsia="仿宋" w:hAnsi="Times New Roman" w:cs="Times New Roman"/>
          <w:sz w:val="24"/>
          <w:szCs w:val="24"/>
        </w:rPr>
        <w:t>·</w:t>
      </w:r>
      <w:r w:rsidRPr="00682BA7">
        <w:rPr>
          <w:rFonts w:ascii="Times New Roman" w:eastAsia="仿宋" w:hAnsi="仿宋" w:cs="Times New Roman"/>
          <w:sz w:val="24"/>
          <w:szCs w:val="24"/>
        </w:rPr>
        <w:t>盖茨（</w:t>
      </w:r>
      <w:r w:rsidRPr="00682BA7">
        <w:rPr>
          <w:rFonts w:ascii="Times New Roman" w:eastAsia="仿宋" w:hAnsi="Times New Roman" w:cs="Times New Roman"/>
          <w:sz w:val="24"/>
          <w:szCs w:val="24"/>
        </w:rPr>
        <w:t xml:space="preserve">Matt </w:t>
      </w:r>
      <w:proofErr w:type="spellStart"/>
      <w:r w:rsidRPr="00682BA7">
        <w:rPr>
          <w:rFonts w:ascii="Times New Roman" w:eastAsia="仿宋" w:hAnsi="Times New Roman" w:cs="Times New Roman"/>
          <w:sz w:val="24"/>
          <w:szCs w:val="24"/>
        </w:rPr>
        <w:t>Gaetz</w:t>
      </w:r>
      <w:proofErr w:type="spellEnd"/>
      <w:r w:rsidRPr="00682BA7">
        <w:rPr>
          <w:rFonts w:ascii="Times New Roman" w:eastAsia="仿宋" w:hAnsi="仿宋" w:cs="Times New Roman"/>
          <w:sz w:val="24"/>
          <w:szCs w:val="24"/>
        </w:rPr>
        <w:t>）参加美国众议院军事委员会听证会时，援引该文章质问</w:t>
      </w:r>
      <w:proofErr w:type="gramStart"/>
      <w:r w:rsidRPr="00682BA7">
        <w:rPr>
          <w:rFonts w:ascii="Times New Roman" w:eastAsia="仿宋" w:hAnsi="仿宋" w:cs="Times New Roman"/>
          <w:sz w:val="24"/>
          <w:szCs w:val="24"/>
        </w:rPr>
        <w:t>美国副防长</w:t>
      </w:r>
      <w:proofErr w:type="gramEnd"/>
      <w:r w:rsidRPr="00682BA7">
        <w:rPr>
          <w:rFonts w:ascii="Times New Roman" w:eastAsia="仿宋" w:hAnsi="仿宋" w:cs="Times New Roman"/>
          <w:sz w:val="24"/>
          <w:szCs w:val="24"/>
        </w:rPr>
        <w:t>卡尔，美国是否支持有新纳粹性质的乌克兰亚速营。相关内容累计被美国《新闻周刊》、美国</w:t>
      </w:r>
      <w:r w:rsidRPr="00682BA7">
        <w:rPr>
          <w:rFonts w:ascii="Times New Roman" w:eastAsia="仿宋" w:hAnsi="Times New Roman" w:cs="Times New Roman"/>
          <w:sz w:val="24"/>
          <w:szCs w:val="24"/>
        </w:rPr>
        <w:t>“</w:t>
      </w:r>
      <w:r w:rsidRPr="00682BA7">
        <w:rPr>
          <w:rFonts w:ascii="Times New Roman" w:eastAsia="仿宋" w:hAnsi="仿宋" w:cs="Times New Roman"/>
          <w:sz w:val="24"/>
          <w:szCs w:val="24"/>
        </w:rPr>
        <w:t>商业内幕</w:t>
      </w:r>
      <w:r w:rsidRPr="00682BA7">
        <w:rPr>
          <w:rFonts w:ascii="Times New Roman" w:eastAsia="仿宋" w:hAnsi="Times New Roman" w:cs="Times New Roman"/>
          <w:sz w:val="24"/>
          <w:szCs w:val="24"/>
        </w:rPr>
        <w:t>”</w:t>
      </w:r>
      <w:r w:rsidRPr="00682BA7">
        <w:rPr>
          <w:rFonts w:ascii="Times New Roman" w:eastAsia="仿宋" w:hAnsi="仿宋" w:cs="Times New Roman"/>
          <w:sz w:val="24"/>
          <w:szCs w:val="24"/>
        </w:rPr>
        <w:t>网、英国《独立报》等外</w:t>
      </w:r>
      <w:proofErr w:type="gramStart"/>
      <w:r w:rsidRPr="00682BA7">
        <w:rPr>
          <w:rFonts w:ascii="Times New Roman" w:eastAsia="仿宋" w:hAnsi="仿宋" w:cs="Times New Roman"/>
          <w:sz w:val="24"/>
          <w:szCs w:val="24"/>
        </w:rPr>
        <w:t>媒</w:t>
      </w:r>
      <w:proofErr w:type="gramEnd"/>
      <w:r w:rsidRPr="00682BA7">
        <w:rPr>
          <w:rFonts w:ascii="Times New Roman" w:eastAsia="仿宋" w:hAnsi="仿宋" w:cs="Times New Roman"/>
          <w:sz w:val="24"/>
          <w:szCs w:val="24"/>
        </w:rPr>
        <w:t>转引近</w:t>
      </w:r>
      <w:r w:rsidRPr="00682BA7">
        <w:rPr>
          <w:rFonts w:ascii="Times New Roman" w:eastAsia="仿宋" w:hAnsi="Times New Roman" w:cs="Times New Roman"/>
          <w:sz w:val="24"/>
          <w:szCs w:val="24"/>
        </w:rPr>
        <w:t>120</w:t>
      </w:r>
      <w:r w:rsidRPr="00682BA7">
        <w:rPr>
          <w:rFonts w:ascii="Times New Roman" w:eastAsia="仿宋" w:hAnsi="仿宋" w:cs="Times New Roman"/>
          <w:sz w:val="24"/>
          <w:szCs w:val="24"/>
        </w:rPr>
        <w:t>篇次。</w:t>
      </w:r>
    </w:p>
    <w:p w:rsidR="004651C1" w:rsidRPr="00682BA7" w:rsidRDefault="006D353A" w:rsidP="00682BA7">
      <w:pPr>
        <w:ind w:firstLineChars="200" w:firstLine="480"/>
        <w:rPr>
          <w:rFonts w:ascii="Times New Roman" w:eastAsia="仿宋" w:hAnsi="Times New Roman" w:cs="Times New Roman"/>
          <w:sz w:val="24"/>
          <w:szCs w:val="24"/>
        </w:rPr>
      </w:pPr>
      <w:r w:rsidRPr="00682BA7">
        <w:rPr>
          <w:rFonts w:ascii="Times New Roman" w:eastAsia="仿宋" w:hAnsi="仿宋" w:cs="Times New Roman"/>
          <w:sz w:val="24"/>
          <w:szCs w:val="24"/>
        </w:rPr>
        <w:t>美国议员以该文章</w:t>
      </w:r>
      <w:proofErr w:type="gramStart"/>
      <w:r w:rsidRPr="00682BA7">
        <w:rPr>
          <w:rFonts w:ascii="Times New Roman" w:eastAsia="仿宋" w:hAnsi="仿宋" w:cs="Times New Roman"/>
          <w:sz w:val="24"/>
          <w:szCs w:val="24"/>
        </w:rPr>
        <w:t>质问副防长</w:t>
      </w:r>
      <w:proofErr w:type="gramEnd"/>
      <w:r w:rsidRPr="00682BA7">
        <w:rPr>
          <w:rFonts w:ascii="Times New Roman" w:eastAsia="仿宋" w:hAnsi="仿宋" w:cs="Times New Roman"/>
          <w:sz w:val="24"/>
          <w:szCs w:val="24"/>
        </w:rPr>
        <w:t>的视频链接：</w:t>
      </w:r>
    </w:p>
    <w:p w:rsidR="004651C1" w:rsidRPr="00682BA7" w:rsidRDefault="00A02668">
      <w:pPr>
        <w:rPr>
          <w:rFonts w:ascii="Times New Roman" w:eastAsia="仿宋" w:hAnsi="Times New Roman" w:cs="Times New Roman"/>
          <w:sz w:val="24"/>
          <w:szCs w:val="24"/>
        </w:rPr>
      </w:pPr>
      <w:hyperlink r:id="rId7" w:history="1">
        <w:r w:rsidR="006D353A" w:rsidRPr="00682BA7">
          <w:rPr>
            <w:rStyle w:val="a3"/>
            <w:rFonts w:ascii="Times New Roman" w:eastAsia="仿宋" w:hAnsi="Times New Roman" w:cs="Times New Roman"/>
            <w:sz w:val="24"/>
            <w:szCs w:val="24"/>
          </w:rPr>
          <w:t>https://twitter.com/EdKrassen/status/1630688701171789826</w:t>
        </w:r>
      </w:hyperlink>
      <w:r w:rsidR="006D353A" w:rsidRPr="00682BA7">
        <w:rPr>
          <w:rFonts w:ascii="Times New Roman" w:eastAsia="仿宋" w:hAnsi="Times New Roman" w:cs="Times New Roman"/>
          <w:sz w:val="24"/>
          <w:szCs w:val="24"/>
        </w:rPr>
        <w:t xml:space="preserve"> </w:t>
      </w:r>
      <w:r w:rsidR="006D353A" w:rsidRPr="00682BA7">
        <w:rPr>
          <w:rFonts w:ascii="Times New Roman" w:eastAsia="仿宋" w:hAnsi="仿宋" w:cs="Times New Roman"/>
          <w:sz w:val="24"/>
          <w:szCs w:val="24"/>
        </w:rPr>
        <w:t>（该单一链接阅读量超过百万）</w:t>
      </w:r>
    </w:p>
    <w:p w:rsidR="004651C1" w:rsidRPr="00682BA7" w:rsidRDefault="006D353A">
      <w:pPr>
        <w:rPr>
          <w:rFonts w:ascii="Times New Roman" w:eastAsia="仿宋" w:hAnsi="Times New Roman" w:cs="Times New Roman"/>
          <w:sz w:val="24"/>
          <w:szCs w:val="24"/>
        </w:rPr>
      </w:pPr>
      <w:r w:rsidRPr="00682BA7">
        <w:rPr>
          <w:rFonts w:ascii="Times New Roman" w:eastAsia="仿宋" w:hAnsi="Times New Roman" w:cs="Times New Roman"/>
          <w:noProof/>
          <w:sz w:val="24"/>
          <w:szCs w:val="24"/>
        </w:rPr>
        <w:drawing>
          <wp:inline distT="0" distB="0" distL="114300" distR="114300">
            <wp:extent cx="4039754" cy="4918841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7719" cy="4916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1C1" w:rsidRPr="00682BA7" w:rsidRDefault="006D353A" w:rsidP="00682BA7">
      <w:pPr>
        <w:ind w:firstLineChars="200" w:firstLine="480"/>
        <w:rPr>
          <w:rFonts w:ascii="Times New Roman" w:eastAsia="仿宋" w:hAnsi="Times New Roman" w:cs="Times New Roman"/>
          <w:sz w:val="24"/>
          <w:szCs w:val="24"/>
        </w:rPr>
      </w:pPr>
      <w:r w:rsidRPr="00682BA7">
        <w:rPr>
          <w:rFonts w:ascii="Times New Roman" w:eastAsia="仿宋" w:hAnsi="仿宋" w:cs="Times New Roman"/>
          <w:sz w:val="24"/>
          <w:szCs w:val="24"/>
        </w:rPr>
        <w:t>部分各国主流媒体转引链接：</w:t>
      </w:r>
    </w:p>
    <w:p w:rsidR="004651C1" w:rsidRPr="00682BA7" w:rsidRDefault="006D353A">
      <w:pPr>
        <w:rPr>
          <w:rFonts w:ascii="Times New Roman" w:eastAsia="仿宋" w:hAnsi="Times New Roman" w:cs="Times New Roman"/>
          <w:sz w:val="24"/>
          <w:szCs w:val="24"/>
        </w:rPr>
      </w:pPr>
      <w:r w:rsidRPr="00682BA7">
        <w:rPr>
          <w:rFonts w:ascii="Times New Roman" w:eastAsia="仿宋" w:hAnsi="仿宋" w:cs="Times New Roman"/>
          <w:sz w:val="24"/>
          <w:szCs w:val="24"/>
        </w:rPr>
        <w:t>美国华盛顿邮报：</w:t>
      </w:r>
    </w:p>
    <w:p w:rsidR="004651C1" w:rsidRPr="00682BA7" w:rsidRDefault="00A02668">
      <w:pPr>
        <w:rPr>
          <w:rFonts w:ascii="Times New Roman" w:eastAsia="仿宋" w:hAnsi="Times New Roman" w:cs="Times New Roman"/>
          <w:sz w:val="24"/>
          <w:szCs w:val="24"/>
        </w:rPr>
      </w:pPr>
      <w:hyperlink r:id="rId9" w:history="1">
        <w:r w:rsidR="006D353A" w:rsidRPr="00682BA7">
          <w:rPr>
            <w:rStyle w:val="a3"/>
            <w:rFonts w:ascii="Times New Roman" w:eastAsia="仿宋" w:hAnsi="Times New Roman" w:cs="Times New Roman"/>
            <w:sz w:val="24"/>
            <w:szCs w:val="24"/>
          </w:rPr>
          <w:t>https://www.washingtonpost.com/politics/2023/02/28/gaetz-hearing-global-times-chin</w:t>
        </w:r>
        <w:r w:rsidR="006D353A" w:rsidRPr="00682BA7">
          <w:rPr>
            <w:rStyle w:val="a3"/>
            <w:rFonts w:ascii="Times New Roman" w:eastAsia="仿宋" w:hAnsi="Times New Roman" w:cs="Times New Roman"/>
            <w:sz w:val="24"/>
            <w:szCs w:val="24"/>
          </w:rPr>
          <w:lastRenderedPageBreak/>
          <w:t>a/</w:t>
        </w:r>
      </w:hyperlink>
    </w:p>
    <w:p w:rsidR="004651C1" w:rsidRPr="00682BA7" w:rsidRDefault="006D353A">
      <w:pPr>
        <w:rPr>
          <w:rFonts w:ascii="Times New Roman" w:eastAsia="仿宋" w:hAnsi="Times New Roman" w:cs="Times New Roman"/>
          <w:sz w:val="24"/>
          <w:szCs w:val="24"/>
        </w:rPr>
      </w:pPr>
      <w:r w:rsidRPr="00682BA7">
        <w:rPr>
          <w:rFonts w:ascii="Times New Roman" w:eastAsia="仿宋" w:hAnsi="Times New Roman" w:cs="Times New Roman"/>
          <w:noProof/>
          <w:sz w:val="24"/>
          <w:szCs w:val="24"/>
        </w:rPr>
        <w:drawing>
          <wp:inline distT="0" distB="0" distL="114300" distR="114300">
            <wp:extent cx="3943680" cy="4236479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8184" cy="425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1C1" w:rsidRPr="00682BA7" w:rsidRDefault="006D353A">
      <w:pPr>
        <w:rPr>
          <w:rFonts w:ascii="Times New Roman" w:eastAsia="仿宋" w:hAnsi="Times New Roman" w:cs="Times New Roman"/>
          <w:sz w:val="24"/>
          <w:szCs w:val="24"/>
        </w:rPr>
      </w:pPr>
      <w:r w:rsidRPr="00682BA7">
        <w:rPr>
          <w:rFonts w:ascii="Times New Roman" w:eastAsia="仿宋" w:hAnsi="Times New Roman" w:cs="Times New Roman"/>
          <w:noProof/>
          <w:sz w:val="24"/>
          <w:szCs w:val="24"/>
        </w:rPr>
        <w:drawing>
          <wp:inline distT="0" distB="0" distL="114300" distR="114300">
            <wp:extent cx="3883267" cy="2333297"/>
            <wp:effectExtent l="19050" t="0" r="2933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0758" cy="233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1C1" w:rsidRPr="00682BA7" w:rsidRDefault="006D353A">
      <w:pPr>
        <w:rPr>
          <w:rFonts w:ascii="Times New Roman" w:eastAsia="仿宋" w:hAnsi="Times New Roman" w:cs="Times New Roman"/>
          <w:sz w:val="24"/>
          <w:szCs w:val="24"/>
        </w:rPr>
      </w:pPr>
      <w:r w:rsidRPr="00682BA7">
        <w:rPr>
          <w:rFonts w:ascii="Times New Roman" w:eastAsia="仿宋" w:hAnsi="仿宋" w:cs="Times New Roman"/>
          <w:sz w:val="24"/>
          <w:szCs w:val="24"/>
        </w:rPr>
        <w:t>美国新闻周刊：</w:t>
      </w:r>
    </w:p>
    <w:p w:rsidR="004651C1" w:rsidRPr="00682BA7" w:rsidRDefault="00A02668">
      <w:pPr>
        <w:rPr>
          <w:rFonts w:ascii="Times New Roman" w:eastAsia="仿宋" w:hAnsi="Times New Roman" w:cs="Times New Roman"/>
          <w:sz w:val="24"/>
          <w:szCs w:val="24"/>
        </w:rPr>
      </w:pPr>
      <w:hyperlink r:id="rId12" w:history="1">
        <w:r w:rsidR="006D353A" w:rsidRPr="00682BA7">
          <w:rPr>
            <w:rStyle w:val="a3"/>
            <w:rFonts w:ascii="Times New Roman" w:eastAsia="仿宋" w:hAnsi="Times New Roman" w:cs="Times New Roman"/>
            <w:sz w:val="24"/>
            <w:szCs w:val="24"/>
          </w:rPr>
          <w:t>https://www.newsweek.com/video-matt-gaetz-citing-chinese-propaganda-viewed-more-1m-times-1784527</w:t>
        </w:r>
      </w:hyperlink>
    </w:p>
    <w:p w:rsidR="004651C1" w:rsidRPr="00682BA7" w:rsidRDefault="006D353A">
      <w:pPr>
        <w:rPr>
          <w:rFonts w:ascii="Times New Roman" w:eastAsia="仿宋" w:hAnsi="Times New Roman" w:cs="Times New Roman"/>
          <w:sz w:val="24"/>
          <w:szCs w:val="24"/>
        </w:rPr>
      </w:pPr>
      <w:r w:rsidRPr="00682BA7">
        <w:rPr>
          <w:rFonts w:ascii="Times New Roman" w:eastAsia="仿宋" w:hAnsi="Times New Roman" w:cs="Times New Roman"/>
          <w:noProof/>
          <w:sz w:val="24"/>
          <w:szCs w:val="24"/>
        </w:rPr>
        <w:lastRenderedPageBreak/>
        <w:drawing>
          <wp:inline distT="0" distB="0" distL="114300" distR="114300">
            <wp:extent cx="4216268" cy="3285932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0012" cy="328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1C1" w:rsidRPr="00682BA7" w:rsidRDefault="006D353A">
      <w:pPr>
        <w:rPr>
          <w:rFonts w:ascii="Times New Roman" w:eastAsia="仿宋" w:hAnsi="Times New Roman" w:cs="Times New Roman"/>
          <w:sz w:val="24"/>
          <w:szCs w:val="24"/>
        </w:rPr>
      </w:pPr>
      <w:r w:rsidRPr="00682BA7">
        <w:rPr>
          <w:rFonts w:ascii="Times New Roman" w:eastAsia="仿宋" w:hAnsi="Times New Roman" w:cs="Times New Roman"/>
          <w:noProof/>
          <w:sz w:val="24"/>
          <w:szCs w:val="24"/>
        </w:rPr>
        <w:drawing>
          <wp:inline distT="0" distB="0" distL="114300" distR="114300">
            <wp:extent cx="4212590" cy="1280160"/>
            <wp:effectExtent l="0" t="0" r="889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259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1C1" w:rsidRPr="00682BA7" w:rsidRDefault="006D353A">
      <w:pPr>
        <w:rPr>
          <w:rFonts w:ascii="Times New Roman" w:eastAsia="仿宋" w:hAnsi="Times New Roman" w:cs="Times New Roman"/>
          <w:sz w:val="24"/>
          <w:szCs w:val="24"/>
        </w:rPr>
      </w:pPr>
      <w:r w:rsidRPr="00682BA7">
        <w:rPr>
          <w:rFonts w:ascii="Times New Roman" w:eastAsia="仿宋" w:hAnsi="仿宋" w:cs="Times New Roman"/>
          <w:sz w:val="24"/>
          <w:szCs w:val="24"/>
        </w:rPr>
        <w:t>英国独立报：</w:t>
      </w:r>
    </w:p>
    <w:p w:rsidR="004651C1" w:rsidRPr="00682BA7" w:rsidRDefault="00A02668">
      <w:pPr>
        <w:rPr>
          <w:rFonts w:ascii="Times New Roman" w:eastAsia="仿宋" w:hAnsi="Times New Roman" w:cs="Times New Roman"/>
          <w:sz w:val="24"/>
          <w:szCs w:val="24"/>
        </w:rPr>
      </w:pPr>
      <w:hyperlink r:id="rId15" w:history="1">
        <w:r w:rsidR="006D353A" w:rsidRPr="00682BA7">
          <w:rPr>
            <w:rStyle w:val="a3"/>
            <w:rFonts w:ascii="Times New Roman" w:eastAsia="仿宋" w:hAnsi="Times New Roman" w:cs="Times New Roman"/>
            <w:sz w:val="24"/>
            <w:szCs w:val="24"/>
          </w:rPr>
          <w:t>https://www.independent.co.uk/news/world/americas/us-politics/matt-gaetz-ukraine-china-global-times-b2291484.html</w:t>
        </w:r>
      </w:hyperlink>
    </w:p>
    <w:p w:rsidR="004651C1" w:rsidRPr="00682BA7" w:rsidRDefault="006D353A">
      <w:pPr>
        <w:rPr>
          <w:rFonts w:ascii="Times New Roman" w:eastAsia="仿宋" w:hAnsi="Times New Roman" w:cs="Times New Roman"/>
          <w:sz w:val="24"/>
          <w:szCs w:val="24"/>
        </w:rPr>
      </w:pPr>
      <w:r w:rsidRPr="00682BA7">
        <w:rPr>
          <w:rFonts w:ascii="Times New Roman" w:eastAsia="仿宋" w:hAnsi="Times New Roman" w:cs="Times New Roman"/>
          <w:noProof/>
          <w:sz w:val="24"/>
          <w:szCs w:val="24"/>
        </w:rPr>
        <w:drawing>
          <wp:inline distT="0" distB="0" distL="114300" distR="114300">
            <wp:extent cx="4349750" cy="1564640"/>
            <wp:effectExtent l="0" t="0" r="889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49750" cy="156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1C1" w:rsidRPr="00682BA7" w:rsidRDefault="006D353A">
      <w:pPr>
        <w:rPr>
          <w:rFonts w:ascii="Times New Roman" w:eastAsia="仿宋" w:hAnsi="Times New Roman" w:cs="Times New Roman"/>
          <w:sz w:val="24"/>
          <w:szCs w:val="24"/>
        </w:rPr>
      </w:pPr>
      <w:r w:rsidRPr="00682BA7">
        <w:rPr>
          <w:rFonts w:ascii="Times New Roman" w:eastAsia="仿宋" w:hAnsi="Times New Roman" w:cs="Times New Roman"/>
          <w:noProof/>
          <w:sz w:val="24"/>
          <w:szCs w:val="24"/>
        </w:rPr>
        <w:drawing>
          <wp:inline distT="0" distB="0" distL="114300" distR="114300">
            <wp:extent cx="4312920" cy="983615"/>
            <wp:effectExtent l="0" t="0" r="0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2920" cy="98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BA7">
        <w:rPr>
          <w:rFonts w:ascii="Times New Roman" w:eastAsia="仿宋" w:hAnsi="Times New Roman" w:cs="Times New Roman"/>
          <w:sz w:val="24"/>
          <w:szCs w:val="24"/>
        </w:rPr>
        <w:br/>
      </w:r>
    </w:p>
    <w:p w:rsidR="004651C1" w:rsidRPr="00682BA7" w:rsidRDefault="006D353A">
      <w:pPr>
        <w:numPr>
          <w:ilvl w:val="0"/>
          <w:numId w:val="1"/>
        </w:numPr>
        <w:rPr>
          <w:rFonts w:ascii="Times New Roman" w:eastAsia="仿宋" w:hAnsi="Times New Roman" w:cs="Times New Roman"/>
          <w:b/>
          <w:bCs/>
          <w:sz w:val="24"/>
          <w:szCs w:val="24"/>
        </w:rPr>
      </w:pPr>
      <w:r w:rsidRPr="00682BA7">
        <w:rPr>
          <w:rFonts w:ascii="Times New Roman" w:eastAsia="仿宋" w:hAnsi="仿宋" w:cs="Times New Roman"/>
          <w:b/>
          <w:bCs/>
          <w:sz w:val="24"/>
          <w:szCs w:val="24"/>
        </w:rPr>
        <w:t>社交媒体效果：</w:t>
      </w:r>
    </w:p>
    <w:p w:rsidR="004651C1" w:rsidRPr="00682BA7" w:rsidRDefault="006D353A" w:rsidP="00682BA7">
      <w:pPr>
        <w:ind w:firstLineChars="200" w:firstLine="480"/>
        <w:rPr>
          <w:rFonts w:ascii="Times New Roman" w:eastAsia="仿宋" w:hAnsi="Times New Roman" w:cs="Times New Roman"/>
          <w:color w:val="000000"/>
          <w:sz w:val="24"/>
          <w:szCs w:val="24"/>
        </w:rPr>
      </w:pPr>
      <w:r w:rsidRPr="00682BA7">
        <w:rPr>
          <w:rFonts w:ascii="Times New Roman" w:eastAsia="仿宋" w:hAnsi="仿宋" w:cs="Times New Roman"/>
          <w:color w:val="000000"/>
          <w:sz w:val="24"/>
          <w:szCs w:val="24"/>
        </w:rPr>
        <w:t>文章刊登</w:t>
      </w:r>
      <w:proofErr w:type="gramStart"/>
      <w:r w:rsidRPr="00682BA7">
        <w:rPr>
          <w:rFonts w:ascii="Times New Roman" w:eastAsia="仿宋" w:hAnsi="仿宋" w:cs="Times New Roman"/>
          <w:color w:val="000000"/>
          <w:sz w:val="24"/>
          <w:szCs w:val="24"/>
        </w:rPr>
        <w:t>后海外</w:t>
      </w:r>
      <w:proofErr w:type="gramEnd"/>
      <w:r w:rsidRPr="00682BA7">
        <w:rPr>
          <w:rFonts w:ascii="Times New Roman" w:eastAsia="仿宋" w:hAnsi="仿宋" w:cs="Times New Roman"/>
          <w:color w:val="000000"/>
          <w:sz w:val="24"/>
          <w:szCs w:val="24"/>
        </w:rPr>
        <w:t>平台反向热烈，在推</w:t>
      </w:r>
      <w:proofErr w:type="gramStart"/>
      <w:r w:rsidRPr="00682BA7">
        <w:rPr>
          <w:rFonts w:ascii="Times New Roman" w:eastAsia="仿宋" w:hAnsi="仿宋" w:cs="Times New Roman"/>
          <w:color w:val="000000"/>
          <w:sz w:val="24"/>
          <w:szCs w:val="24"/>
        </w:rPr>
        <w:t>特和脸书两</w:t>
      </w:r>
      <w:proofErr w:type="gramEnd"/>
      <w:r w:rsidRPr="00682BA7">
        <w:rPr>
          <w:rFonts w:ascii="Times New Roman" w:eastAsia="仿宋" w:hAnsi="仿宋" w:cs="Times New Roman"/>
          <w:color w:val="000000"/>
          <w:sz w:val="24"/>
          <w:szCs w:val="24"/>
        </w:rPr>
        <w:t>大社交媒体平台，自然阅读</w:t>
      </w:r>
      <w:r w:rsidRPr="00682BA7">
        <w:rPr>
          <w:rFonts w:ascii="Times New Roman" w:eastAsia="仿宋" w:hAnsi="仿宋" w:cs="Times New Roman"/>
          <w:color w:val="000000"/>
          <w:sz w:val="24"/>
          <w:szCs w:val="24"/>
        </w:rPr>
        <w:lastRenderedPageBreak/>
        <w:t>量超过</w:t>
      </w:r>
      <w:r w:rsidRPr="00682BA7">
        <w:rPr>
          <w:rFonts w:ascii="Times New Roman" w:eastAsia="仿宋" w:hAnsi="Times New Roman" w:cs="Times New Roman"/>
          <w:color w:val="000000"/>
          <w:sz w:val="24"/>
          <w:szCs w:val="24"/>
        </w:rPr>
        <w:t>29</w:t>
      </w:r>
      <w:r w:rsidRPr="00682BA7">
        <w:rPr>
          <w:rFonts w:ascii="Times New Roman" w:eastAsia="仿宋" w:hAnsi="仿宋" w:cs="Times New Roman"/>
          <w:color w:val="000000"/>
          <w:sz w:val="24"/>
          <w:szCs w:val="24"/>
        </w:rPr>
        <w:t>万，并有数百点赞评论转发。</w:t>
      </w:r>
    </w:p>
    <w:p w:rsidR="004651C1" w:rsidRPr="00682BA7" w:rsidRDefault="006D353A">
      <w:pPr>
        <w:rPr>
          <w:rFonts w:ascii="Times New Roman" w:eastAsia="仿宋" w:hAnsi="Times New Roman" w:cs="Times New Roman"/>
          <w:color w:val="000000"/>
          <w:sz w:val="24"/>
          <w:szCs w:val="24"/>
        </w:rPr>
      </w:pPr>
      <w:r w:rsidRPr="00682BA7">
        <w:rPr>
          <w:rFonts w:ascii="Times New Roman" w:eastAsia="仿宋" w:hAnsi="仿宋" w:cs="Times New Roman"/>
          <w:color w:val="000000"/>
          <w:sz w:val="24"/>
          <w:szCs w:val="24"/>
        </w:rPr>
        <w:t>脸书：</w:t>
      </w:r>
    </w:p>
    <w:p w:rsidR="004651C1" w:rsidRPr="00682BA7" w:rsidRDefault="006D353A">
      <w:pPr>
        <w:rPr>
          <w:rFonts w:ascii="Times New Roman" w:eastAsia="仿宋" w:hAnsi="Times New Roman" w:cs="Times New Roman"/>
          <w:color w:val="000000"/>
          <w:sz w:val="24"/>
          <w:szCs w:val="24"/>
        </w:rPr>
      </w:pPr>
      <w:r w:rsidRPr="00682BA7">
        <w:rPr>
          <w:rFonts w:ascii="Times New Roman" w:eastAsia="仿宋" w:hAnsi="Times New Roman" w:cs="Times New Roman"/>
          <w:noProof/>
          <w:sz w:val="24"/>
          <w:szCs w:val="24"/>
        </w:rPr>
        <w:drawing>
          <wp:inline distT="0" distB="0" distL="114300" distR="114300">
            <wp:extent cx="4372438" cy="3137338"/>
            <wp:effectExtent l="19050" t="0" r="9062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2290" cy="3144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1C1" w:rsidRPr="00682BA7" w:rsidRDefault="006D353A">
      <w:pPr>
        <w:rPr>
          <w:rFonts w:ascii="Times New Roman" w:eastAsia="仿宋" w:hAnsi="Times New Roman" w:cs="Times New Roman"/>
          <w:color w:val="000000"/>
          <w:sz w:val="24"/>
          <w:szCs w:val="24"/>
        </w:rPr>
      </w:pPr>
      <w:r w:rsidRPr="00682BA7">
        <w:rPr>
          <w:rFonts w:ascii="Times New Roman" w:eastAsia="仿宋" w:hAnsi="仿宋" w:cs="Times New Roman"/>
          <w:color w:val="000000"/>
          <w:sz w:val="24"/>
          <w:szCs w:val="24"/>
        </w:rPr>
        <w:t>推特：</w:t>
      </w:r>
    </w:p>
    <w:p w:rsidR="004651C1" w:rsidRPr="00682BA7" w:rsidRDefault="00A02668">
      <w:pPr>
        <w:rPr>
          <w:rStyle w:val="a3"/>
          <w:rFonts w:ascii="Times New Roman" w:eastAsia="仿宋" w:hAnsi="Times New Roman" w:cs="Times New Roman"/>
          <w:sz w:val="24"/>
          <w:szCs w:val="24"/>
        </w:rPr>
      </w:pPr>
      <w:hyperlink r:id="rId19" w:history="1">
        <w:r w:rsidR="006D353A" w:rsidRPr="00682BA7">
          <w:rPr>
            <w:rStyle w:val="a3"/>
            <w:rFonts w:ascii="Times New Roman" w:eastAsia="仿宋" w:hAnsi="Times New Roman" w:cs="Times New Roman"/>
            <w:sz w:val="24"/>
            <w:szCs w:val="24"/>
          </w:rPr>
          <w:t>https://twitter.com/globaltimesnews/status/1500801407863037953</w:t>
        </w:r>
      </w:hyperlink>
    </w:p>
    <w:p w:rsidR="004651C1" w:rsidRPr="00682BA7" w:rsidRDefault="006D353A">
      <w:pPr>
        <w:rPr>
          <w:rFonts w:ascii="Times New Roman" w:eastAsia="仿宋" w:hAnsi="Times New Roman" w:cs="Times New Roman"/>
          <w:sz w:val="24"/>
          <w:szCs w:val="24"/>
        </w:rPr>
      </w:pPr>
      <w:r w:rsidRPr="00682BA7">
        <w:rPr>
          <w:rFonts w:ascii="Times New Roman" w:eastAsia="仿宋" w:hAnsi="Times New Roman" w:cs="Times New Roman"/>
          <w:noProof/>
          <w:sz w:val="24"/>
          <w:szCs w:val="24"/>
        </w:rPr>
        <w:drawing>
          <wp:inline distT="0" distB="0" distL="114300" distR="114300">
            <wp:extent cx="3531476" cy="3687420"/>
            <wp:effectExtent l="1905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41831" cy="3698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1C1" w:rsidRPr="00682BA7" w:rsidRDefault="00A02668">
      <w:pPr>
        <w:rPr>
          <w:rFonts w:ascii="Times New Roman" w:eastAsia="仿宋" w:hAnsi="Times New Roman" w:cs="Times New Roman"/>
          <w:sz w:val="24"/>
          <w:szCs w:val="24"/>
        </w:rPr>
      </w:pPr>
      <w:hyperlink r:id="rId21" w:history="1">
        <w:r w:rsidR="006D353A" w:rsidRPr="00682BA7">
          <w:rPr>
            <w:rStyle w:val="a3"/>
            <w:rFonts w:ascii="Times New Roman" w:eastAsia="仿宋" w:hAnsi="Times New Roman" w:cs="Times New Roman"/>
            <w:sz w:val="24"/>
            <w:szCs w:val="24"/>
          </w:rPr>
          <w:t>https://twitter.com/globaltimesnews/status/1500843713395773443</w:t>
        </w:r>
      </w:hyperlink>
    </w:p>
    <w:p w:rsidR="004651C1" w:rsidRPr="00682BA7" w:rsidRDefault="006D353A">
      <w:pPr>
        <w:rPr>
          <w:rFonts w:ascii="Times New Roman" w:eastAsia="仿宋" w:hAnsi="Times New Roman" w:cs="Times New Roman"/>
          <w:sz w:val="24"/>
          <w:szCs w:val="24"/>
        </w:rPr>
      </w:pPr>
      <w:r w:rsidRPr="00682BA7">
        <w:rPr>
          <w:rFonts w:ascii="Times New Roman" w:eastAsia="仿宋" w:hAnsi="Times New Roman" w:cs="Times New Roman"/>
          <w:noProof/>
          <w:sz w:val="24"/>
          <w:szCs w:val="24"/>
        </w:rPr>
        <w:lastRenderedPageBreak/>
        <w:drawing>
          <wp:inline distT="0" distB="0" distL="114300" distR="114300">
            <wp:extent cx="3547241" cy="4009155"/>
            <wp:effectExtent l="1905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47241" cy="400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1C1" w:rsidRPr="00682BA7" w:rsidRDefault="004651C1">
      <w:pPr>
        <w:rPr>
          <w:rFonts w:ascii="Times New Roman" w:eastAsia="仿宋" w:hAnsi="Times New Roman" w:cs="Times New Roman"/>
          <w:color w:val="000000"/>
          <w:sz w:val="24"/>
          <w:szCs w:val="24"/>
        </w:rPr>
      </w:pPr>
    </w:p>
    <w:p w:rsidR="004651C1" w:rsidRPr="00682BA7" w:rsidRDefault="006D353A" w:rsidP="00682BA7">
      <w:pPr>
        <w:ind w:firstLineChars="200" w:firstLine="482"/>
        <w:rPr>
          <w:rFonts w:ascii="Times New Roman" w:eastAsia="仿宋" w:hAnsi="Times New Roman" w:cs="Times New Roman"/>
          <w:b/>
          <w:color w:val="000000"/>
          <w:sz w:val="24"/>
          <w:szCs w:val="24"/>
        </w:rPr>
      </w:pPr>
      <w:bookmarkStart w:id="0" w:name="_GoBack"/>
      <w:bookmarkEnd w:id="0"/>
      <w:r w:rsidRPr="00682BA7">
        <w:rPr>
          <w:rFonts w:ascii="Times New Roman" w:eastAsia="仿宋" w:hAnsi="仿宋" w:cs="Times New Roman"/>
          <w:b/>
          <w:color w:val="000000"/>
          <w:sz w:val="24"/>
          <w:szCs w:val="24"/>
        </w:rPr>
        <w:t>报纸网站读者留言摘选：</w:t>
      </w:r>
    </w:p>
    <w:p w:rsidR="004651C1" w:rsidRPr="00682BA7" w:rsidRDefault="006D353A">
      <w:pPr>
        <w:rPr>
          <w:rFonts w:ascii="Times New Roman" w:eastAsia="仿宋" w:hAnsi="Times New Roman" w:cs="Times New Roman"/>
          <w:sz w:val="24"/>
          <w:szCs w:val="24"/>
        </w:rPr>
      </w:pPr>
      <w:r w:rsidRPr="00682BA7">
        <w:rPr>
          <w:rFonts w:ascii="Times New Roman" w:eastAsia="仿宋" w:hAnsi="Times New Roman" w:cs="Times New Roman"/>
          <w:noProof/>
          <w:sz w:val="24"/>
          <w:szCs w:val="24"/>
        </w:rPr>
        <w:drawing>
          <wp:inline distT="0" distB="0" distL="114300" distR="114300">
            <wp:extent cx="5267325" cy="828040"/>
            <wp:effectExtent l="0" t="0" r="5715" b="1016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1C1" w:rsidRPr="00682BA7" w:rsidRDefault="006D353A">
      <w:pPr>
        <w:rPr>
          <w:rFonts w:ascii="Times New Roman" w:eastAsia="仿宋" w:hAnsi="Times New Roman" w:cs="Times New Roman"/>
          <w:color w:val="000000"/>
          <w:sz w:val="24"/>
          <w:szCs w:val="24"/>
        </w:rPr>
      </w:pPr>
      <w:r w:rsidRPr="00682BA7">
        <w:rPr>
          <w:rFonts w:ascii="Times New Roman" w:eastAsia="仿宋" w:hAnsi="Times New Roman" w:cs="Times New Roman"/>
          <w:color w:val="000000"/>
          <w:sz w:val="24"/>
          <w:szCs w:val="24"/>
        </w:rPr>
        <w:t>“</w:t>
      </w:r>
      <w:r w:rsidRPr="00682BA7">
        <w:rPr>
          <w:rFonts w:ascii="Times New Roman" w:eastAsia="仿宋" w:hAnsi="仿宋" w:cs="Times New Roman"/>
          <w:color w:val="000000"/>
          <w:sz w:val="24"/>
          <w:szCs w:val="24"/>
        </w:rPr>
        <w:t>内容完整全面，揭露了西方政府的可疑行为（及背后的）严重问题。</w:t>
      </w:r>
      <w:r w:rsidRPr="00682BA7">
        <w:rPr>
          <w:rFonts w:ascii="Times New Roman" w:eastAsia="仿宋" w:hAnsi="Times New Roman" w:cs="Times New Roman"/>
          <w:color w:val="000000"/>
          <w:sz w:val="24"/>
          <w:szCs w:val="24"/>
        </w:rPr>
        <w:t>”</w:t>
      </w:r>
    </w:p>
    <w:sectPr w:rsidR="004651C1" w:rsidRPr="00682BA7" w:rsidSect="004651C1">
      <w:footerReference w:type="default" r:id="rId2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B2EA8" w:rsidRDefault="002B2EA8" w:rsidP="003B4728">
      <w:r>
        <w:separator/>
      </w:r>
    </w:p>
  </w:endnote>
  <w:endnote w:type="continuationSeparator" w:id="0">
    <w:p w:rsidR="002B2EA8" w:rsidRDefault="002B2EA8" w:rsidP="003B472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86813"/>
      <w:docPartObj>
        <w:docPartGallery w:val="Page Numbers (Bottom of Page)"/>
        <w:docPartUnique/>
      </w:docPartObj>
    </w:sdtPr>
    <w:sdtContent>
      <w:sdt>
        <w:sdtPr>
          <w:id w:val="171357217"/>
          <w:docPartObj>
            <w:docPartGallery w:val="Page Numbers (Top of Page)"/>
            <w:docPartUnique/>
          </w:docPartObj>
        </w:sdtPr>
        <w:sdtContent>
          <w:p w:rsidR="004155AF" w:rsidRDefault="004155AF">
            <w:pPr>
              <w:pStyle w:val="a6"/>
              <w:jc w:val="center"/>
            </w:pPr>
            <w:r>
              <w:rPr>
                <w:lang w:val="zh-CN"/>
              </w:rPr>
              <w:t xml:space="preserve"> </w:t>
            </w:r>
            <w:r w:rsidR="00A02668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PAGE</w:instrText>
            </w:r>
            <w:r w:rsidR="00A02668">
              <w:rPr>
                <w:b/>
                <w:sz w:val="24"/>
                <w:szCs w:val="24"/>
              </w:rPr>
              <w:fldChar w:fldCharType="separate"/>
            </w:r>
            <w:r w:rsidR="00682BA7">
              <w:rPr>
                <w:b/>
                <w:noProof/>
              </w:rPr>
              <w:t>5</w:t>
            </w:r>
            <w:r w:rsidR="00A02668">
              <w:rPr>
                <w:b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 w:rsidR="00A02668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NUMPAGES</w:instrText>
            </w:r>
            <w:r w:rsidR="00A02668">
              <w:rPr>
                <w:b/>
                <w:sz w:val="24"/>
                <w:szCs w:val="24"/>
              </w:rPr>
              <w:fldChar w:fldCharType="separate"/>
            </w:r>
            <w:r w:rsidR="00682BA7">
              <w:rPr>
                <w:b/>
                <w:noProof/>
              </w:rPr>
              <w:t>5</w:t>
            </w:r>
            <w:r w:rsidR="00A02668"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 w:rsidR="004155AF" w:rsidRDefault="004155AF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B2EA8" w:rsidRDefault="002B2EA8" w:rsidP="003B4728">
      <w:r>
        <w:separator/>
      </w:r>
    </w:p>
  </w:footnote>
  <w:footnote w:type="continuationSeparator" w:id="0">
    <w:p w:rsidR="002B2EA8" w:rsidRDefault="002B2EA8" w:rsidP="003B472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790B21E"/>
    <w:multiLevelType w:val="singleLevel"/>
    <w:tmpl w:val="6790B21E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YjU2MzJhZDllMzY3MzFiYjIzZTcxZjlhYjM0M2NmMzMifQ=="/>
  </w:docVars>
  <w:rsids>
    <w:rsidRoot w:val="004651C1"/>
    <w:rsid w:val="001009FC"/>
    <w:rsid w:val="002B2EA8"/>
    <w:rsid w:val="002C218A"/>
    <w:rsid w:val="003B4728"/>
    <w:rsid w:val="004155AF"/>
    <w:rsid w:val="004651C1"/>
    <w:rsid w:val="00682BA7"/>
    <w:rsid w:val="006D353A"/>
    <w:rsid w:val="00767DA3"/>
    <w:rsid w:val="00A02668"/>
    <w:rsid w:val="00BC0B26"/>
    <w:rsid w:val="00C40317"/>
    <w:rsid w:val="78CA00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7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651C1"/>
    <w:pPr>
      <w:widowControl w:val="0"/>
      <w:jc w:val="both"/>
    </w:pPr>
    <w:rPr>
      <w:rFonts w:eastAsia="仿宋_GB2312"/>
      <w:kern w:val="2"/>
      <w:sz w:val="3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651C1"/>
    <w:rPr>
      <w:color w:val="0000FF"/>
      <w:u w:val="single"/>
    </w:rPr>
  </w:style>
  <w:style w:type="paragraph" w:styleId="a4">
    <w:name w:val="Balloon Text"/>
    <w:basedOn w:val="a"/>
    <w:link w:val="Char"/>
    <w:rsid w:val="003B4728"/>
    <w:rPr>
      <w:sz w:val="18"/>
      <w:szCs w:val="18"/>
    </w:rPr>
  </w:style>
  <w:style w:type="character" w:customStyle="1" w:styleId="Char">
    <w:name w:val="批注框文本 Char"/>
    <w:basedOn w:val="a0"/>
    <w:link w:val="a4"/>
    <w:rsid w:val="003B4728"/>
    <w:rPr>
      <w:rFonts w:eastAsia="仿宋_GB2312"/>
      <w:kern w:val="2"/>
      <w:sz w:val="18"/>
      <w:szCs w:val="18"/>
    </w:rPr>
  </w:style>
  <w:style w:type="paragraph" w:styleId="a5">
    <w:name w:val="header"/>
    <w:basedOn w:val="a"/>
    <w:link w:val="Char0"/>
    <w:rsid w:val="003B472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3B4728"/>
    <w:rPr>
      <w:rFonts w:eastAsia="仿宋_GB2312"/>
      <w:kern w:val="2"/>
      <w:sz w:val="18"/>
      <w:szCs w:val="18"/>
    </w:rPr>
  </w:style>
  <w:style w:type="paragraph" w:styleId="a6">
    <w:name w:val="footer"/>
    <w:basedOn w:val="a"/>
    <w:link w:val="Char1"/>
    <w:uiPriority w:val="99"/>
    <w:rsid w:val="003B472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3B4728"/>
    <w:rPr>
      <w:rFonts w:eastAsia="仿宋_GB2312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s://twitter.com/globaltimesnews/status/1500843713395773443" TargetMode="External"/><Relationship Id="rId7" Type="http://schemas.openxmlformats.org/officeDocument/2006/relationships/hyperlink" Target="https://twitter.com/EdKrassen/status/1630688701171789826" TargetMode="External"/><Relationship Id="rId12" Type="http://schemas.openxmlformats.org/officeDocument/2006/relationships/hyperlink" Target="https://www.newsweek.com/video-matt-gaetz-citing-chinese-propaganda-viewed-more-1m-times-1784527" TargetMode="External"/><Relationship Id="rId17" Type="http://schemas.openxmlformats.org/officeDocument/2006/relationships/image" Target="media/image7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yperlink" Target="https://www.independent.co.uk/news/world/americas/us-politics/matt-gaetz-ukraine-china-global-times-b2291484.html" TargetMode="External"/><Relationship Id="rId23" Type="http://schemas.openxmlformats.org/officeDocument/2006/relationships/image" Target="media/image11.png"/><Relationship Id="rId10" Type="http://schemas.openxmlformats.org/officeDocument/2006/relationships/image" Target="media/image2.png"/><Relationship Id="rId19" Type="http://schemas.openxmlformats.org/officeDocument/2006/relationships/hyperlink" Target="https://twitter.com/globaltimesnews/status/1500801407863037953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washingtonpost.com/politics/2023/02/28/gaetz-hearing-global-times-china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224</Words>
  <Characters>1278</Characters>
  <Application>Microsoft Office Word</Application>
  <DocSecurity>0</DocSecurity>
  <Lines>10</Lines>
  <Paragraphs>2</Paragraphs>
  <ScaleCrop>false</ScaleCrop>
  <Company>DoubleOX</Company>
  <LinksUpToDate>false</LinksUpToDate>
  <CharactersWithSpaces>1500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lanlan</dc:creator>
  <cp:lastModifiedBy>Administrator</cp:lastModifiedBy>
  <cp:revision>7</cp:revision>
  <dcterms:created xsi:type="dcterms:W3CDTF">2023-05-09T13:20:00Z</dcterms:created>
  <dcterms:modified xsi:type="dcterms:W3CDTF">2023-05-10T01:38:00Z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935E3493F2054EED8AF8BA4BD756AB04_12</vt:lpwstr>
  </property>
</Properties>
</file>