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C5" w:rsidRDefault="00986715">
      <w:pPr>
        <w:pStyle w:val="1"/>
        <w:ind w:left="652"/>
      </w:pPr>
      <w:r>
        <w:br w:type="column"/>
      </w:r>
      <w:r>
        <w:lastRenderedPageBreak/>
        <w:t>中国新闻奖报纸新闻版面参评作品推荐表</w:t>
      </w:r>
    </w:p>
    <w:p w:rsidR="00FA5CC5" w:rsidRDefault="00FA5CC5">
      <w:pPr>
        <w:sectPr w:rsidR="00FA5CC5">
          <w:pgSz w:w="11910" w:h="16840"/>
          <w:pgMar w:top="1540" w:right="980" w:bottom="1940" w:left="560" w:header="0" w:footer="1740" w:gutter="0"/>
          <w:cols w:num="2" w:space="720" w:equalWidth="0">
            <w:col w:w="1463" w:space="40"/>
            <w:col w:w="8867"/>
          </w:cols>
        </w:sectPr>
      </w:pPr>
    </w:p>
    <w:p w:rsidR="00FA5CC5" w:rsidRDefault="00FA5CC5">
      <w:pPr>
        <w:pStyle w:val="a3"/>
        <w:spacing w:before="10"/>
        <w:rPr>
          <w:rFonts w:ascii="华文中宋"/>
          <w:sz w:val="12"/>
        </w:rPr>
      </w:pPr>
    </w:p>
    <w:tbl>
      <w:tblPr>
        <w:tblW w:w="97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571"/>
        <w:gridCol w:w="139"/>
        <w:gridCol w:w="285"/>
        <w:gridCol w:w="849"/>
        <w:gridCol w:w="1277"/>
        <w:gridCol w:w="1132"/>
        <w:gridCol w:w="559"/>
        <w:gridCol w:w="575"/>
        <w:gridCol w:w="697"/>
        <w:gridCol w:w="427"/>
        <w:gridCol w:w="857"/>
        <w:gridCol w:w="1556"/>
      </w:tblGrid>
      <w:tr w:rsidR="00FA5CC5">
        <w:trPr>
          <w:trHeight w:val="1405"/>
        </w:trPr>
        <w:tc>
          <w:tcPr>
            <w:tcW w:w="1558" w:type="dxa"/>
            <w:gridSpan w:val="3"/>
          </w:tcPr>
          <w:p w:rsidR="00FA5CC5" w:rsidRDefault="00FA5CC5">
            <w:pPr>
              <w:pStyle w:val="TableParagraph"/>
              <w:spacing w:before="12"/>
              <w:rPr>
                <w:rFonts w:ascii="华文中宋"/>
                <w:sz w:val="31"/>
              </w:rPr>
            </w:pPr>
          </w:p>
          <w:p w:rsidR="00FA5CC5" w:rsidRDefault="00986715">
            <w:pPr>
              <w:pStyle w:val="TableParagraph"/>
              <w:ind w:left="21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报纸名称</w:t>
            </w:r>
          </w:p>
        </w:tc>
        <w:tc>
          <w:tcPr>
            <w:tcW w:w="4102" w:type="dxa"/>
            <w:gridSpan w:val="5"/>
            <w:vAlign w:val="center"/>
          </w:tcPr>
          <w:p w:rsidR="00FA5CC5" w:rsidRDefault="00C563B0">
            <w:pPr>
              <w:pStyle w:val="TableParagraph"/>
              <w:spacing w:line="278" w:lineRule="auto"/>
              <w:ind w:right="199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人民日报</w:t>
            </w:r>
          </w:p>
        </w:tc>
        <w:tc>
          <w:tcPr>
            <w:tcW w:w="1699" w:type="dxa"/>
            <w:gridSpan w:val="3"/>
          </w:tcPr>
          <w:p w:rsidR="00FA5CC5" w:rsidRDefault="00FA5CC5">
            <w:pPr>
              <w:pStyle w:val="TableParagraph"/>
              <w:spacing w:before="12"/>
              <w:rPr>
                <w:rFonts w:ascii="华文中宋"/>
                <w:sz w:val="31"/>
              </w:rPr>
            </w:pPr>
          </w:p>
          <w:p w:rsidR="00FA5CC5" w:rsidRDefault="00986715">
            <w:pPr>
              <w:pStyle w:val="TableParagraph"/>
              <w:ind w:left="358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参评项目</w:t>
            </w:r>
          </w:p>
        </w:tc>
        <w:tc>
          <w:tcPr>
            <w:tcW w:w="2413" w:type="dxa"/>
            <w:gridSpan w:val="2"/>
            <w:vAlign w:val="center"/>
          </w:tcPr>
          <w:p w:rsidR="00FA5CC5" w:rsidRDefault="00986715">
            <w:pPr>
              <w:pStyle w:val="TableParagraph"/>
              <w:spacing w:before="1" w:line="278" w:lineRule="auto"/>
              <w:ind w:right="186"/>
              <w:jc w:val="center"/>
              <w:rPr>
                <w:sz w:val="21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新闻版面</w:t>
            </w:r>
          </w:p>
        </w:tc>
      </w:tr>
      <w:tr w:rsidR="00FA5CC5">
        <w:trPr>
          <w:trHeight w:val="1418"/>
        </w:trPr>
        <w:tc>
          <w:tcPr>
            <w:tcW w:w="1558" w:type="dxa"/>
            <w:gridSpan w:val="3"/>
          </w:tcPr>
          <w:p w:rsidR="00FA5CC5" w:rsidRDefault="00FA5CC5">
            <w:pPr>
              <w:pStyle w:val="TableParagraph"/>
              <w:spacing w:before="8"/>
              <w:rPr>
                <w:rFonts w:ascii="华文中宋"/>
                <w:sz w:val="21"/>
              </w:rPr>
            </w:pPr>
          </w:p>
          <w:p w:rsidR="00FA5CC5" w:rsidRDefault="00986715">
            <w:pPr>
              <w:pStyle w:val="TableParagraph"/>
              <w:spacing w:before="1" w:line="216" w:lineRule="auto"/>
              <w:ind w:left="355" w:right="208" w:hanging="140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版面名称及版次</w:t>
            </w:r>
          </w:p>
        </w:tc>
        <w:tc>
          <w:tcPr>
            <w:tcW w:w="4102" w:type="dxa"/>
            <w:gridSpan w:val="5"/>
            <w:vAlign w:val="center"/>
          </w:tcPr>
          <w:p w:rsidR="00FA5CC5" w:rsidRDefault="00986715" w:rsidP="00C7508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生态版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14版</w:t>
            </w:r>
          </w:p>
        </w:tc>
        <w:tc>
          <w:tcPr>
            <w:tcW w:w="1699" w:type="dxa"/>
            <w:gridSpan w:val="3"/>
          </w:tcPr>
          <w:p w:rsidR="00FA5CC5" w:rsidRDefault="00FA5CC5">
            <w:pPr>
              <w:pStyle w:val="TableParagraph"/>
              <w:spacing w:before="1"/>
              <w:rPr>
                <w:rFonts w:ascii="华文中宋"/>
                <w:sz w:val="32"/>
              </w:rPr>
            </w:pPr>
          </w:p>
          <w:p w:rsidR="00FA5CC5" w:rsidRDefault="00986715">
            <w:pPr>
              <w:pStyle w:val="TableParagraph"/>
              <w:ind w:left="290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发表日期</w:t>
            </w:r>
          </w:p>
        </w:tc>
        <w:tc>
          <w:tcPr>
            <w:tcW w:w="2413" w:type="dxa"/>
            <w:gridSpan w:val="2"/>
          </w:tcPr>
          <w:p w:rsidR="00FA5CC5" w:rsidRDefault="00FA5CC5">
            <w:pPr>
              <w:pStyle w:val="TableParagraph"/>
              <w:spacing w:before="15"/>
              <w:rPr>
                <w:rFonts w:ascii="华文中宋"/>
                <w:sz w:val="34"/>
              </w:rPr>
            </w:pPr>
          </w:p>
          <w:p w:rsidR="00FA5CC5" w:rsidRDefault="00986715">
            <w:pPr>
              <w:pStyle w:val="TableParagraph"/>
              <w:tabs>
                <w:tab w:val="left" w:pos="1419"/>
                <w:tab w:val="left" w:pos="1899"/>
              </w:tabs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2020年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23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日</w:t>
            </w:r>
          </w:p>
        </w:tc>
      </w:tr>
      <w:tr w:rsidR="00FA5CC5">
        <w:trPr>
          <w:trHeight w:val="2257"/>
        </w:trPr>
        <w:tc>
          <w:tcPr>
            <w:tcW w:w="1558" w:type="dxa"/>
            <w:gridSpan w:val="3"/>
          </w:tcPr>
          <w:p w:rsidR="00FA5CC5" w:rsidRDefault="00FA5CC5">
            <w:pPr>
              <w:pStyle w:val="TableParagraph"/>
              <w:rPr>
                <w:rFonts w:ascii="华文中宋"/>
                <w:sz w:val="46"/>
              </w:rPr>
            </w:pPr>
          </w:p>
          <w:p w:rsidR="00FA5CC5" w:rsidRDefault="00986715">
            <w:pPr>
              <w:pStyle w:val="TableParagraph"/>
              <w:spacing w:line="444" w:lineRule="exact"/>
              <w:ind w:left="7"/>
              <w:jc w:val="center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作者</w:t>
            </w:r>
          </w:p>
          <w:p w:rsidR="00FA5CC5" w:rsidRDefault="00986715">
            <w:pPr>
              <w:pStyle w:val="TableParagraph"/>
              <w:spacing w:line="381" w:lineRule="exact"/>
              <w:ind w:left="102"/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（主创人员）</w:t>
            </w:r>
          </w:p>
        </w:tc>
        <w:tc>
          <w:tcPr>
            <w:tcW w:w="4102" w:type="dxa"/>
            <w:gridSpan w:val="5"/>
          </w:tcPr>
          <w:p w:rsidR="00FA5CC5" w:rsidRDefault="00FA5CC5">
            <w:pPr>
              <w:pStyle w:val="TableParagrap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spacing w:line="278" w:lineRule="auto"/>
              <w:ind w:right="-29"/>
              <w:jc w:val="center"/>
              <w:rPr>
                <w:color w:val="000000" w:themeColor="text1"/>
                <w:w w:val="95"/>
                <w:szCs w:val="21"/>
              </w:rPr>
            </w:pPr>
          </w:p>
          <w:p w:rsidR="00FA5CC5" w:rsidRDefault="00986715">
            <w:pPr>
              <w:pStyle w:val="TableParagraph"/>
              <w:spacing w:line="278" w:lineRule="auto"/>
              <w:ind w:right="-29"/>
              <w:jc w:val="center"/>
              <w:rPr>
                <w:sz w:val="21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集体创作（彭俊、陈娟、蔡华伟、程晨、黄碧梅、智春丽、梁宇、张文豪）</w:t>
            </w:r>
          </w:p>
        </w:tc>
        <w:tc>
          <w:tcPr>
            <w:tcW w:w="1699" w:type="dxa"/>
            <w:gridSpan w:val="3"/>
          </w:tcPr>
          <w:p w:rsidR="00FA5CC5" w:rsidRDefault="00FA5CC5">
            <w:pPr>
              <w:pStyle w:val="TableParagraph"/>
              <w:rPr>
                <w:rFonts w:ascii="华文中宋"/>
                <w:sz w:val="36"/>
              </w:rPr>
            </w:pPr>
          </w:p>
          <w:p w:rsidR="00FA5CC5" w:rsidRDefault="00FA5CC5">
            <w:pPr>
              <w:pStyle w:val="TableParagraph"/>
              <w:spacing w:before="8"/>
              <w:rPr>
                <w:rFonts w:ascii="华文中宋"/>
              </w:rPr>
            </w:pPr>
          </w:p>
          <w:p w:rsidR="00FA5CC5" w:rsidRDefault="00986715">
            <w:pPr>
              <w:pStyle w:val="TableParagraph"/>
              <w:spacing w:before="1"/>
              <w:ind w:left="571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编辑</w:t>
            </w:r>
          </w:p>
        </w:tc>
        <w:tc>
          <w:tcPr>
            <w:tcW w:w="2413" w:type="dxa"/>
            <w:gridSpan w:val="2"/>
            <w:vAlign w:val="center"/>
          </w:tcPr>
          <w:p w:rsidR="00FA5CC5" w:rsidRDefault="00FA5CC5">
            <w:pPr>
              <w:pStyle w:val="TableParagraph"/>
              <w:spacing w:before="8"/>
              <w:jc w:val="both"/>
              <w:rPr>
                <w:rFonts w:ascii="华文中宋"/>
                <w:sz w:val="13"/>
              </w:rPr>
            </w:pPr>
          </w:p>
          <w:p w:rsidR="00FA5CC5" w:rsidRDefault="00986715">
            <w:pPr>
              <w:pStyle w:val="TableParagraph"/>
              <w:spacing w:line="278" w:lineRule="auto"/>
              <w:ind w:right="-29"/>
              <w:jc w:val="both"/>
              <w:rPr>
                <w:sz w:val="21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集体（彭俊、陈娟、蔡华伟、程晨、黄碧梅、智春丽、梁宇、张文豪）</w:t>
            </w:r>
          </w:p>
        </w:tc>
      </w:tr>
      <w:tr w:rsidR="00FA5CC5">
        <w:trPr>
          <w:trHeight w:val="2258"/>
        </w:trPr>
        <w:tc>
          <w:tcPr>
            <w:tcW w:w="3969" w:type="dxa"/>
            <w:gridSpan w:val="6"/>
          </w:tcPr>
          <w:p w:rsidR="00FA5CC5" w:rsidRDefault="00FA5CC5">
            <w:pPr>
              <w:pStyle w:val="TableParagraph"/>
              <w:spacing w:before="2"/>
              <w:rPr>
                <w:rFonts w:ascii="华文中宋"/>
                <w:sz w:val="35"/>
              </w:rPr>
            </w:pPr>
          </w:p>
          <w:p w:rsidR="00FA5CC5" w:rsidRDefault="00986715">
            <w:pPr>
              <w:pStyle w:val="TableParagraph"/>
              <w:ind w:left="105"/>
              <w:rPr>
                <w:sz w:val="21"/>
              </w:rPr>
            </w:pPr>
            <w:r>
              <w:rPr>
                <w:rFonts w:ascii="华文中宋" w:eastAsia="华文中宋" w:hint="eastAsia"/>
                <w:sz w:val="28"/>
              </w:rPr>
              <w:t>自荐作品所获奖项名称</w:t>
            </w:r>
            <w:r>
              <w:rPr>
                <w:color w:val="808080"/>
                <w:sz w:val="21"/>
              </w:rPr>
              <w:t>省部级或</w:t>
            </w:r>
          </w:p>
          <w:p w:rsidR="00FA5CC5" w:rsidRDefault="00986715">
            <w:pPr>
              <w:pStyle w:val="TableParagraph"/>
              <w:spacing w:before="24" w:line="321" w:lineRule="auto"/>
              <w:ind w:left="105" w:right="44"/>
              <w:rPr>
                <w:sz w:val="21"/>
              </w:rPr>
            </w:pPr>
            <w:r>
              <w:rPr>
                <w:color w:val="808080"/>
                <w:sz w:val="21"/>
              </w:rPr>
              <w:t>中央主要新闻单位社（台）级二等奖及以上新闻奖</w:t>
            </w:r>
          </w:p>
        </w:tc>
        <w:tc>
          <w:tcPr>
            <w:tcW w:w="5803" w:type="dxa"/>
            <w:gridSpan w:val="7"/>
          </w:tcPr>
          <w:p w:rsidR="00FA5CC5" w:rsidRDefault="00FA5CC5">
            <w:pPr>
              <w:pStyle w:val="TableParagrap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spacing w:before="10"/>
              <w:rPr>
                <w:rFonts w:ascii="华文中宋"/>
                <w:sz w:val="24"/>
              </w:rPr>
            </w:pPr>
          </w:p>
          <w:p w:rsidR="00FA5CC5" w:rsidRDefault="00FA5CC5">
            <w:pPr>
              <w:pStyle w:val="TableParagraph"/>
              <w:ind w:left="106"/>
              <w:jc w:val="center"/>
              <w:rPr>
                <w:sz w:val="21"/>
              </w:rPr>
            </w:pPr>
          </w:p>
        </w:tc>
      </w:tr>
      <w:tr w:rsidR="00FA5CC5">
        <w:trPr>
          <w:trHeight w:val="839"/>
        </w:trPr>
        <w:tc>
          <w:tcPr>
            <w:tcW w:w="1843" w:type="dxa"/>
            <w:gridSpan w:val="4"/>
          </w:tcPr>
          <w:p w:rsidR="00FA5CC5" w:rsidRDefault="00986715">
            <w:pPr>
              <w:pStyle w:val="TableParagraph"/>
              <w:spacing w:before="221"/>
              <w:ind w:left="10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联系人(作者)</w:t>
            </w:r>
          </w:p>
        </w:tc>
        <w:tc>
          <w:tcPr>
            <w:tcW w:w="4392" w:type="dxa"/>
            <w:gridSpan w:val="5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陈娟</w:t>
            </w:r>
          </w:p>
        </w:tc>
        <w:tc>
          <w:tcPr>
            <w:tcW w:w="697" w:type="dxa"/>
          </w:tcPr>
          <w:p w:rsidR="00FA5CC5" w:rsidRDefault="00986715">
            <w:pPr>
              <w:pStyle w:val="TableParagraph"/>
              <w:spacing w:before="18" w:line="400" w:lineRule="exact"/>
              <w:ind w:left="109" w:right="294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手机</w:t>
            </w:r>
          </w:p>
        </w:tc>
        <w:tc>
          <w:tcPr>
            <w:tcW w:w="2840" w:type="dxa"/>
            <w:gridSpan w:val="3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13717605631</w:t>
            </w:r>
          </w:p>
        </w:tc>
      </w:tr>
      <w:tr w:rsidR="00FA5CC5">
        <w:trPr>
          <w:trHeight w:val="839"/>
        </w:trPr>
        <w:tc>
          <w:tcPr>
            <w:tcW w:w="848" w:type="dxa"/>
          </w:tcPr>
          <w:p w:rsidR="00FA5CC5" w:rsidRDefault="00986715">
            <w:pPr>
              <w:pStyle w:val="TableParagraph"/>
              <w:spacing w:before="221"/>
              <w:ind w:left="10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电话</w:t>
            </w:r>
          </w:p>
        </w:tc>
        <w:tc>
          <w:tcPr>
            <w:tcW w:w="4253" w:type="dxa"/>
            <w:gridSpan w:val="6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010-65368295</w:t>
            </w:r>
          </w:p>
        </w:tc>
        <w:tc>
          <w:tcPr>
            <w:tcW w:w="1134" w:type="dxa"/>
            <w:gridSpan w:val="2"/>
          </w:tcPr>
          <w:p w:rsidR="00FA5CC5" w:rsidRDefault="00986715">
            <w:pPr>
              <w:pStyle w:val="TableParagraph"/>
              <w:spacing w:before="221"/>
              <w:ind w:left="110"/>
              <w:rPr>
                <w:rFonts w:ascii="华文中宋"/>
                <w:sz w:val="28"/>
              </w:rPr>
            </w:pPr>
            <w:r>
              <w:rPr>
                <w:rFonts w:ascii="华文中宋"/>
                <w:sz w:val="28"/>
              </w:rPr>
              <w:t>E-mail</w:t>
            </w:r>
          </w:p>
        </w:tc>
        <w:tc>
          <w:tcPr>
            <w:tcW w:w="3537" w:type="dxa"/>
            <w:gridSpan w:val="4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rmrbstb@163.com</w:t>
            </w:r>
          </w:p>
        </w:tc>
      </w:tr>
      <w:tr w:rsidR="00FA5CC5">
        <w:trPr>
          <w:trHeight w:val="840"/>
        </w:trPr>
        <w:tc>
          <w:tcPr>
            <w:tcW w:w="848" w:type="dxa"/>
          </w:tcPr>
          <w:p w:rsidR="00FA5CC5" w:rsidRDefault="00986715">
            <w:pPr>
              <w:pStyle w:val="TableParagraph"/>
              <w:spacing w:before="222"/>
              <w:ind w:left="10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地址</w:t>
            </w:r>
          </w:p>
        </w:tc>
        <w:tc>
          <w:tcPr>
            <w:tcW w:w="6511" w:type="dxa"/>
            <w:gridSpan w:val="10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</w:rPr>
              <w:t>北京市朝阳区金台西路</w:t>
            </w: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2号，人民日报社16号楼</w:t>
            </w:r>
          </w:p>
        </w:tc>
        <w:tc>
          <w:tcPr>
            <w:tcW w:w="857" w:type="dxa"/>
          </w:tcPr>
          <w:p w:rsidR="00FA5CC5" w:rsidRDefault="00986715">
            <w:pPr>
              <w:pStyle w:val="TableParagraph"/>
              <w:spacing w:before="222"/>
              <w:ind w:left="11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邮编</w:t>
            </w:r>
          </w:p>
        </w:tc>
        <w:tc>
          <w:tcPr>
            <w:tcW w:w="1556" w:type="dxa"/>
            <w:vAlign w:val="center"/>
          </w:tcPr>
          <w:p w:rsidR="00FA5CC5" w:rsidRDefault="00986715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/>
                <w:color w:val="000000" w:themeColor="text1"/>
                <w:w w:val="95"/>
                <w:sz w:val="24"/>
                <w:szCs w:val="24"/>
                <w:lang w:val="en-US"/>
              </w:rPr>
              <w:t>100733</w:t>
            </w:r>
          </w:p>
        </w:tc>
      </w:tr>
      <w:tr w:rsidR="00FA5CC5">
        <w:trPr>
          <w:trHeight w:val="851"/>
        </w:trPr>
        <w:tc>
          <w:tcPr>
            <w:tcW w:w="1419" w:type="dxa"/>
            <w:gridSpan w:val="2"/>
            <w:vMerge w:val="restart"/>
          </w:tcPr>
          <w:p w:rsidR="00FA5CC5" w:rsidRDefault="00FA5CC5">
            <w:pPr>
              <w:pStyle w:val="TableParagraph"/>
              <w:spacing w:before="7"/>
              <w:rPr>
                <w:rFonts w:ascii="华文中宋"/>
                <w:sz w:val="30"/>
              </w:rPr>
            </w:pPr>
          </w:p>
          <w:p w:rsidR="00FA5CC5" w:rsidRDefault="00986715">
            <w:pPr>
              <w:pStyle w:val="TableParagraph"/>
              <w:spacing w:line="216" w:lineRule="auto"/>
              <w:ind w:left="105" w:right="178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仅限自荐作品填写</w:t>
            </w:r>
          </w:p>
        </w:tc>
        <w:tc>
          <w:tcPr>
            <w:tcW w:w="1273" w:type="dxa"/>
            <w:gridSpan w:val="3"/>
          </w:tcPr>
          <w:p w:rsidR="00FA5CC5" w:rsidRDefault="00986715">
            <w:pPr>
              <w:pStyle w:val="TableParagraph"/>
              <w:spacing w:before="27" w:line="398" w:lineRule="exact"/>
              <w:ind w:left="105" w:right="92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推荐人姓名</w:t>
            </w:r>
          </w:p>
        </w:tc>
        <w:tc>
          <w:tcPr>
            <w:tcW w:w="1277" w:type="dxa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FA5CC5" w:rsidRDefault="00986715">
            <w:pPr>
              <w:pStyle w:val="TableParagraph"/>
              <w:spacing w:before="27" w:line="398" w:lineRule="exact"/>
              <w:ind w:left="106" w:right="5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单位及职称</w:t>
            </w:r>
          </w:p>
        </w:tc>
        <w:tc>
          <w:tcPr>
            <w:tcW w:w="2258" w:type="dxa"/>
            <w:gridSpan w:val="4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 w:rsidR="00FA5CC5" w:rsidRDefault="00986715">
            <w:pPr>
              <w:pStyle w:val="TableParagraph"/>
              <w:spacing w:before="226"/>
              <w:ind w:left="11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电话</w:t>
            </w:r>
          </w:p>
        </w:tc>
        <w:tc>
          <w:tcPr>
            <w:tcW w:w="1556" w:type="dxa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5CC5">
        <w:trPr>
          <w:trHeight w:val="839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FA5CC5" w:rsidRDefault="00FA5CC5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3"/>
          </w:tcPr>
          <w:p w:rsidR="00FA5CC5" w:rsidRDefault="00986715">
            <w:pPr>
              <w:pStyle w:val="TableParagraph"/>
              <w:spacing w:before="18" w:line="400" w:lineRule="exact"/>
              <w:ind w:left="105" w:right="92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推荐人姓名</w:t>
            </w:r>
          </w:p>
        </w:tc>
        <w:tc>
          <w:tcPr>
            <w:tcW w:w="1277" w:type="dxa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FA5CC5" w:rsidRDefault="00986715">
            <w:pPr>
              <w:pStyle w:val="TableParagraph"/>
              <w:spacing w:before="18" w:line="400" w:lineRule="exact"/>
              <w:ind w:left="106" w:right="5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单位及职称</w:t>
            </w:r>
          </w:p>
        </w:tc>
        <w:tc>
          <w:tcPr>
            <w:tcW w:w="2258" w:type="dxa"/>
            <w:gridSpan w:val="4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 w:rsidR="00FA5CC5" w:rsidRDefault="00986715">
            <w:pPr>
              <w:pStyle w:val="TableParagraph"/>
              <w:spacing w:before="219"/>
              <w:ind w:left="115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电话</w:t>
            </w:r>
          </w:p>
        </w:tc>
        <w:tc>
          <w:tcPr>
            <w:tcW w:w="1556" w:type="dxa"/>
          </w:tcPr>
          <w:p w:rsidR="00FA5CC5" w:rsidRDefault="00FA5C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A5CC5" w:rsidRDefault="00FA5CC5">
      <w:pPr>
        <w:rPr>
          <w:rFonts w:ascii="Times New Roman"/>
          <w:sz w:val="24"/>
        </w:rPr>
        <w:sectPr w:rsidR="00FA5CC5">
          <w:type w:val="continuous"/>
          <w:pgSz w:w="11910" w:h="16840"/>
          <w:pgMar w:top="1580" w:right="980" w:bottom="1940" w:left="560" w:header="720" w:footer="720" w:gutter="0"/>
          <w:cols w:space="720"/>
        </w:sectPr>
      </w:pPr>
    </w:p>
    <w:tbl>
      <w:tblPr>
        <w:tblW w:w="97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935"/>
      </w:tblGrid>
      <w:tr w:rsidR="00FA5CC5">
        <w:trPr>
          <w:trHeight w:val="3108"/>
        </w:trPr>
        <w:tc>
          <w:tcPr>
            <w:tcW w:w="848" w:type="dxa"/>
            <w:vAlign w:val="center"/>
          </w:tcPr>
          <w:p w:rsidR="00FA5CC5" w:rsidRDefault="00FA5CC5">
            <w:pPr>
              <w:pStyle w:val="TableParagraph"/>
              <w:spacing w:before="13"/>
              <w:jc w:val="center"/>
              <w:rPr>
                <w:rFonts w:ascii="华文中宋"/>
                <w:sz w:val="31"/>
              </w:rPr>
            </w:pPr>
          </w:p>
          <w:p w:rsidR="00FA5CC5" w:rsidRDefault="00986715">
            <w:pPr>
              <w:pStyle w:val="TableParagraph"/>
              <w:spacing w:line="194" w:lineRule="auto"/>
              <w:ind w:left="280" w:right="274"/>
              <w:jc w:val="center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参评作品简介</w:t>
            </w:r>
          </w:p>
        </w:tc>
        <w:tc>
          <w:tcPr>
            <w:tcW w:w="8935" w:type="dxa"/>
          </w:tcPr>
          <w:p w:rsidR="00FA5CC5" w:rsidRDefault="00986715">
            <w:pPr>
              <w:pStyle w:val="TableParagraph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2016年1月，习近平总书记在重庆主持召开推动长江经济带发展座谈会；2018年4月，习近平总书记在武汉主持召开深入推动长江经济带发展座谈会。从中央到地方都在强化顶层设计、改善生态环境、促进转型发展、探索体制机制改革等方面做出了多种探索，付出了巨大努力，取得了积极进展。为全面向读者呈现这些探索、努力与进展，在深入推动长江经济带发展座谈会召开两周年之际，《人民日报》生态版推出收藏级专版，以数据图表的形式展现长江经济带的发展变化。</w:t>
            </w:r>
          </w:p>
          <w:p w:rsidR="00FA5CC5" w:rsidRDefault="00986715">
            <w:pPr>
              <w:pStyle w:val="TableParagraph"/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版式巧妙、雅致。</w:t>
            </w:r>
            <w:r>
              <w:rPr>
                <w:rFonts w:hint="eastAsia"/>
                <w:sz w:val="20"/>
              </w:rPr>
              <w:t>色调清新、协调，浅蓝的主色调与小面积使用的橙色、白色既赋予了版面整体感，又恰到好处地突出重点。数据图表形式举重若轻，一方面以强烈的整体感提升对读者的视觉吸引力，另一方面以清晰的分类和清新的设计降低读者获取信息的难度。版式设计与内容紧密联系，主体数据分为5个方面，以半圆数据图带连接成一个整体，环抱主图，体现了5个方面相互促进、协同发展的内容主旨。</w:t>
            </w:r>
          </w:p>
          <w:p w:rsidR="00FA5CC5" w:rsidRDefault="00986715">
            <w:pPr>
              <w:pStyle w:val="TableParagraph"/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元素新颖、严谨。</w:t>
            </w:r>
            <w:r>
              <w:rPr>
                <w:rFonts w:hint="eastAsia"/>
                <w:sz w:val="20"/>
              </w:rPr>
              <w:t>长江经济带11省市各自的相关数据注明在各自省市的地图旁，此处使用的11省市地图均来自自然资源部的权威地图信息提供平台“国家地理信息公共服务平台”。此外，巧妙使用的山、树、鱼、船等设计元素，既与内容契合，让信息传播更为直观，又起到了装饰作用，丰富阅读体验。版面主图中，长江三峡的设计图片既具有传统中国画的含蓄朦胧，又蕴含滚滚长江一路向前的象征意义，气魄雄伟，意境隽永，令人回味。</w:t>
            </w:r>
          </w:p>
          <w:p w:rsidR="00FA5CC5" w:rsidRDefault="00986715">
            <w:pPr>
              <w:pStyle w:val="TableParagraph"/>
              <w:ind w:firstLineChars="200" w:firstLine="402"/>
              <w:rPr>
                <w:sz w:val="21"/>
              </w:rPr>
            </w:pPr>
            <w:r>
              <w:rPr>
                <w:rFonts w:hint="eastAsia"/>
                <w:b/>
                <w:bCs/>
                <w:sz w:val="20"/>
              </w:rPr>
              <w:t>内容全面、权威。</w:t>
            </w:r>
            <w:r>
              <w:rPr>
                <w:rFonts w:hint="eastAsia"/>
                <w:sz w:val="20"/>
              </w:rPr>
              <w:t>编辑精心策划，组织了长江经济带11省市的相关数据，国家层面的数据则来自公安部、生态环境部、水利部、农业农村部等部委，既全面，又权威。编辑根据习近平总书记的相关讲话，将国家层面推进长江经济带建设的举措与成就梳理为环境治理、水生生物保护、资金投入、法治保障、协同保护5个方面，各省市则突出特色、有所侧重，条理清晰、重点突出，令读者能够通过阅读一个版面，对长江经济带几年来的发展变化有较为宏观和全面的把握。</w:t>
            </w:r>
          </w:p>
        </w:tc>
      </w:tr>
      <w:tr w:rsidR="00FA5CC5">
        <w:trPr>
          <w:trHeight w:val="2724"/>
        </w:trPr>
        <w:tc>
          <w:tcPr>
            <w:tcW w:w="848" w:type="dxa"/>
            <w:vAlign w:val="center"/>
          </w:tcPr>
          <w:p w:rsidR="00FA5CC5" w:rsidRDefault="00986715">
            <w:pPr>
              <w:pStyle w:val="TableParagraph"/>
              <w:spacing w:line="194" w:lineRule="auto"/>
              <w:ind w:left="280" w:right="274"/>
              <w:jc w:val="center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全媒体传播实效</w:t>
            </w:r>
          </w:p>
        </w:tc>
        <w:tc>
          <w:tcPr>
            <w:tcW w:w="8935" w:type="dxa"/>
            <w:vAlign w:val="center"/>
          </w:tcPr>
          <w:p w:rsidR="00FA5CC5" w:rsidRDefault="00986715">
            <w:pPr>
              <w:pStyle w:val="TableParagraph"/>
              <w:ind w:firstLineChars="200" w:firstLine="400"/>
              <w:jc w:val="both"/>
              <w:rPr>
                <w:sz w:val="21"/>
              </w:rPr>
            </w:pPr>
            <w:r>
              <w:rPr>
                <w:rFonts w:ascii="华文中宋" w:hint="eastAsia"/>
                <w:sz w:val="20"/>
              </w:rPr>
              <w:t>专版在传统媒体和新媒体中都取得了较好传播效果，除生态环境部、水利部、农业农村部等部委官网、门户网站等大量转载以外，生态环境部、水利部、农业农村部等部委官方微信公众号，新闻类微信公众号，短视频网站等新媒体平台，都对该版面进行了整版转载和介绍，实现了传统媒体、新媒体全面融合传播的良好效果。</w:t>
            </w:r>
          </w:p>
        </w:tc>
      </w:tr>
      <w:tr w:rsidR="00FA5CC5">
        <w:trPr>
          <w:trHeight w:val="2408"/>
        </w:trPr>
        <w:tc>
          <w:tcPr>
            <w:tcW w:w="848" w:type="dxa"/>
            <w:vAlign w:val="center"/>
          </w:tcPr>
          <w:p w:rsidR="00FA5CC5" w:rsidRDefault="00986715">
            <w:pPr>
              <w:pStyle w:val="TableParagraph"/>
              <w:spacing w:before="294" w:line="194" w:lineRule="auto"/>
              <w:ind w:left="280" w:right="274"/>
              <w:jc w:val="center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推荐理由</w:t>
            </w:r>
          </w:p>
        </w:tc>
        <w:tc>
          <w:tcPr>
            <w:tcW w:w="8935" w:type="dxa"/>
          </w:tcPr>
          <w:p w:rsidR="00FA5CC5" w:rsidRDefault="00FA5CC5">
            <w:pPr>
              <w:pStyle w:val="TableParagraph"/>
              <w:rPr>
                <w:rFonts w:ascii="华文中宋"/>
                <w:sz w:val="20"/>
              </w:rPr>
            </w:pPr>
          </w:p>
          <w:p w:rsidR="00FA5CC5" w:rsidRDefault="00986715">
            <w:pPr>
              <w:pStyle w:val="TableParagraph"/>
              <w:ind w:firstLineChars="200" w:firstLine="400"/>
              <w:jc w:val="both"/>
              <w:rPr>
                <w:rFonts w:ascii="华文中宋"/>
                <w:sz w:val="20"/>
              </w:rPr>
            </w:pPr>
            <w:r>
              <w:rPr>
                <w:rFonts w:ascii="华文中宋" w:hint="eastAsia"/>
                <w:sz w:val="20"/>
              </w:rPr>
              <w:t>这个专版清新、大气，设计雅致，色调协调，视觉冲击力强，且数据内容权威、严谨，版式设计与内容紧密联系，并烘托内容，形成了“</w:t>
            </w:r>
            <w:r>
              <w:rPr>
                <w:rFonts w:ascii="华文中宋" w:hint="eastAsia"/>
                <w:sz w:val="20"/>
              </w:rPr>
              <w:t>1+1&gt;2</w:t>
            </w:r>
            <w:r>
              <w:rPr>
                <w:rFonts w:ascii="华文中宋" w:hint="eastAsia"/>
                <w:sz w:val="20"/>
              </w:rPr>
              <w:t>”的效果。</w:t>
            </w:r>
          </w:p>
          <w:p w:rsidR="00FA5CC5" w:rsidRDefault="00FA5CC5">
            <w:pPr>
              <w:pStyle w:val="TableParagraph"/>
              <w:ind w:firstLineChars="200" w:firstLine="400"/>
              <w:jc w:val="bot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ind w:firstLineChars="200" w:firstLine="400"/>
              <w:jc w:val="bot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ind w:firstLineChars="200" w:firstLine="400"/>
              <w:jc w:val="both"/>
              <w:rPr>
                <w:rFonts w:ascii="华文中宋"/>
                <w:sz w:val="20"/>
              </w:rPr>
            </w:pPr>
          </w:p>
          <w:p w:rsidR="00FA5CC5" w:rsidRDefault="00986715">
            <w:pPr>
              <w:pStyle w:val="TableParagraph"/>
              <w:spacing w:line="402" w:lineRule="exact"/>
              <w:ind w:left="5009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签名：</w:t>
            </w:r>
          </w:p>
          <w:p w:rsidR="00FA5CC5" w:rsidRDefault="00986715">
            <w:pPr>
              <w:pStyle w:val="TableParagraph"/>
              <w:tabs>
                <w:tab w:val="left" w:pos="6333"/>
                <w:tab w:val="left" w:pos="6893"/>
              </w:tabs>
              <w:spacing w:line="402" w:lineRule="exact"/>
              <w:ind w:left="5009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2021</w:t>
            </w:r>
            <w:r>
              <w:rPr>
                <w:rFonts w:ascii="华文中宋" w:eastAsia="华文中宋" w:hint="eastAsia"/>
                <w:spacing w:val="-22"/>
                <w:sz w:val="28"/>
              </w:rPr>
              <w:t xml:space="preserve"> </w:t>
            </w:r>
            <w:r>
              <w:rPr>
                <w:rFonts w:ascii="华文中宋" w:eastAsia="华文中宋" w:hint="eastAsia"/>
                <w:sz w:val="28"/>
              </w:rPr>
              <w:t>年</w:t>
            </w:r>
            <w:r>
              <w:rPr>
                <w:rFonts w:ascii="华文中宋" w:eastAsia="华文中宋" w:hint="eastAsia"/>
                <w:sz w:val="28"/>
              </w:rPr>
              <w:tab/>
              <w:t>月</w:t>
            </w:r>
            <w:r>
              <w:rPr>
                <w:rFonts w:ascii="华文中宋" w:eastAsia="华文中宋" w:hint="eastAsia"/>
                <w:sz w:val="28"/>
              </w:rPr>
              <w:tab/>
              <w:t>日</w:t>
            </w:r>
          </w:p>
        </w:tc>
      </w:tr>
      <w:tr w:rsidR="00FA5CC5">
        <w:trPr>
          <w:trHeight w:val="2595"/>
        </w:trPr>
        <w:tc>
          <w:tcPr>
            <w:tcW w:w="848" w:type="dxa"/>
          </w:tcPr>
          <w:p w:rsidR="00FA5CC5" w:rsidRDefault="00FA5CC5">
            <w:pPr>
              <w:pStyle w:val="TableParagraph"/>
              <w:rPr>
                <w:rFonts w:ascii="华文中宋"/>
                <w:sz w:val="36"/>
              </w:rPr>
            </w:pPr>
          </w:p>
          <w:p w:rsidR="00FA5CC5" w:rsidRDefault="00986715">
            <w:pPr>
              <w:pStyle w:val="TableParagraph"/>
              <w:spacing w:before="294" w:line="194" w:lineRule="auto"/>
              <w:ind w:left="280" w:right="274"/>
              <w:jc w:val="both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初评评语</w:t>
            </w:r>
          </w:p>
        </w:tc>
        <w:tc>
          <w:tcPr>
            <w:tcW w:w="8935" w:type="dxa"/>
          </w:tcPr>
          <w:p w:rsidR="00FA5CC5" w:rsidRDefault="00FA5CC5">
            <w:pPr>
              <w:pStyle w:val="TableParagraph"/>
              <w:rPr>
                <w:rFonts w:ascii="华文中宋"/>
                <w:sz w:val="20"/>
              </w:rPr>
            </w:pPr>
          </w:p>
          <w:p w:rsidR="00FA5CC5" w:rsidRDefault="00FA5CC5">
            <w:pPr>
              <w:pStyle w:val="TableParagraph"/>
              <w:spacing w:before="2"/>
              <w:rPr>
                <w:rFonts w:ascii="华文中宋"/>
                <w:sz w:val="26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FA5CC5">
            <w:pPr>
              <w:pStyle w:val="TableParagraph"/>
              <w:spacing w:before="13"/>
              <w:rPr>
                <w:rFonts w:ascii="华文中宋"/>
                <w:sz w:val="15"/>
              </w:rPr>
            </w:pPr>
          </w:p>
          <w:p w:rsidR="00FA5CC5" w:rsidRDefault="00986715">
            <w:pPr>
              <w:pStyle w:val="TableParagraph"/>
              <w:spacing w:line="402" w:lineRule="exact"/>
              <w:ind w:left="5009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签名：</w:t>
            </w:r>
          </w:p>
          <w:p w:rsidR="00FA5CC5" w:rsidRDefault="00986715">
            <w:pPr>
              <w:pStyle w:val="TableParagraph"/>
              <w:tabs>
                <w:tab w:val="left" w:pos="6333"/>
                <w:tab w:val="left" w:pos="6893"/>
              </w:tabs>
              <w:spacing w:line="402" w:lineRule="exact"/>
              <w:ind w:left="5009"/>
              <w:rPr>
                <w:rFonts w:ascii="华文中宋" w:eastAsia="华文中宋"/>
                <w:sz w:val="28"/>
              </w:rPr>
            </w:pPr>
            <w:r>
              <w:rPr>
                <w:rFonts w:ascii="华文中宋" w:eastAsia="华文中宋" w:hint="eastAsia"/>
                <w:sz w:val="28"/>
              </w:rPr>
              <w:t>2021</w:t>
            </w:r>
            <w:r>
              <w:rPr>
                <w:rFonts w:ascii="华文中宋" w:eastAsia="华文中宋" w:hint="eastAsia"/>
                <w:spacing w:val="-22"/>
                <w:sz w:val="28"/>
              </w:rPr>
              <w:t xml:space="preserve"> </w:t>
            </w:r>
            <w:r>
              <w:rPr>
                <w:rFonts w:ascii="华文中宋" w:eastAsia="华文中宋" w:hint="eastAsia"/>
                <w:sz w:val="28"/>
              </w:rPr>
              <w:t>年</w:t>
            </w:r>
            <w:r>
              <w:rPr>
                <w:rFonts w:ascii="华文中宋" w:eastAsia="华文中宋" w:hint="eastAsia"/>
                <w:sz w:val="28"/>
              </w:rPr>
              <w:tab/>
              <w:t>月</w:t>
            </w:r>
            <w:r>
              <w:rPr>
                <w:rFonts w:ascii="华文中宋" w:eastAsia="华文中宋" w:hint="eastAsia"/>
                <w:sz w:val="28"/>
              </w:rPr>
              <w:tab/>
              <w:t>日</w:t>
            </w:r>
          </w:p>
        </w:tc>
      </w:tr>
    </w:tbl>
    <w:p w:rsidR="00FA5CC5" w:rsidRPr="00C75086" w:rsidRDefault="00986715">
      <w:pPr>
        <w:rPr>
          <w:sz w:val="28"/>
          <w:szCs w:val="28"/>
        </w:rPr>
      </w:pPr>
      <w:r w:rsidRPr="00C75086">
        <w:rPr>
          <w:sz w:val="28"/>
          <w:szCs w:val="28"/>
        </w:rPr>
        <w:lastRenderedPageBreak/>
        <w:t>http://paper.people.com.cn/rmrb/html/2020-04/23/nbs.D110000renmrb_14.htm</w:t>
      </w:r>
    </w:p>
    <w:sectPr w:rsidR="00FA5CC5" w:rsidRPr="00C75086">
      <w:pgSz w:w="11910" w:h="16840"/>
      <w:pgMar w:top="1460" w:right="980" w:bottom="1940" w:left="560" w:header="0" w:footer="17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C5"/>
    <w:rsid w:val="00986715"/>
    <w:rsid w:val="00C563B0"/>
    <w:rsid w:val="00C75086"/>
    <w:rsid w:val="00FA5CC5"/>
    <w:rsid w:val="0593515E"/>
    <w:rsid w:val="05A018CC"/>
    <w:rsid w:val="06436253"/>
    <w:rsid w:val="0F3E37C8"/>
    <w:rsid w:val="129708C8"/>
    <w:rsid w:val="237F4E98"/>
    <w:rsid w:val="2D0963C9"/>
    <w:rsid w:val="2FA760CF"/>
    <w:rsid w:val="31F71ACF"/>
    <w:rsid w:val="32910928"/>
    <w:rsid w:val="36B0145D"/>
    <w:rsid w:val="36C31727"/>
    <w:rsid w:val="38CC79A2"/>
    <w:rsid w:val="402508E8"/>
    <w:rsid w:val="41FF3C5F"/>
    <w:rsid w:val="4967443F"/>
    <w:rsid w:val="54364A2D"/>
    <w:rsid w:val="5A235A41"/>
    <w:rsid w:val="5C25763B"/>
    <w:rsid w:val="5FAA70F2"/>
    <w:rsid w:val="66C13AF8"/>
    <w:rsid w:val="68ED4FFB"/>
    <w:rsid w:val="6D907A62"/>
    <w:rsid w:val="760F439B"/>
    <w:rsid w:val="7CF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51"/>
      <w:ind w:left="688"/>
      <w:outlineLvl w:val="0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51"/>
      <w:ind w:left="688"/>
      <w:outlineLvl w:val="0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1306</Characters>
  <Application>Microsoft Office Word</Application>
  <DocSecurity>0</DocSecurity>
  <Lines>10</Lines>
  <Paragraphs>3</Paragraphs>
  <ScaleCrop>false</ScaleCrop>
  <Company>Microsoft Corp.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rmrb-NB</cp:lastModifiedBy>
  <cp:revision>3</cp:revision>
  <cp:lastPrinted>2021-04-25T15:13:00Z</cp:lastPrinted>
  <dcterms:created xsi:type="dcterms:W3CDTF">2014-10-29T12:08:00Z</dcterms:created>
  <dcterms:modified xsi:type="dcterms:W3CDTF">2021-04-26T07:53:00Z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DEA5604B41AE4BA297212EC032BC68EF</vt:lpwstr>
  </property>
</Properties>
</file>