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C0" w:rsidRDefault="00660B1F">
      <w:pPr>
        <w:ind w:firstLineChars="246" w:firstLine="790"/>
        <w:rPr>
          <w:b/>
          <w:sz w:val="32"/>
        </w:rPr>
      </w:pPr>
      <w:r>
        <w:rPr>
          <w:rFonts w:hint="eastAsia"/>
          <w:b/>
          <w:sz w:val="32"/>
        </w:rPr>
        <w:t>第九届（</w:t>
      </w:r>
      <w:r>
        <w:rPr>
          <w:rFonts w:hint="eastAsia"/>
          <w:b/>
          <w:sz w:val="32"/>
        </w:rPr>
        <w:t>2021</w:t>
      </w:r>
      <w:r>
        <w:rPr>
          <w:rFonts w:hint="eastAsia"/>
          <w:b/>
          <w:sz w:val="32"/>
        </w:rPr>
        <w:t>年）海南羽毛球混合团体公开赛</w:t>
      </w:r>
    </w:p>
    <w:p w:rsidR="00D63FC0" w:rsidRDefault="00D63FC0">
      <w:pPr>
        <w:rPr>
          <w:b/>
          <w:sz w:val="32"/>
          <w:szCs w:val="32"/>
        </w:rPr>
      </w:pPr>
    </w:p>
    <w:p w:rsidR="00D63FC0" w:rsidRDefault="00660B1F">
      <w:pPr>
        <w:numPr>
          <w:ilvl w:val="0"/>
          <w:numId w:val="1"/>
        </w:numPr>
        <w:rPr>
          <w:rFonts w:ascii="Calibri" w:hAnsi="Calibri"/>
          <w:b/>
          <w:sz w:val="28"/>
        </w:rPr>
      </w:pPr>
      <w:r>
        <w:rPr>
          <w:rFonts w:hint="eastAsia"/>
          <w:b/>
          <w:sz w:val="28"/>
        </w:rPr>
        <w:t>赛事组织</w:t>
      </w:r>
    </w:p>
    <w:p w:rsidR="00D63FC0" w:rsidRPr="00A76CDE" w:rsidRDefault="00660B1F">
      <w:pPr>
        <w:rPr>
          <w:sz w:val="28"/>
        </w:rPr>
      </w:pPr>
      <w:r w:rsidRPr="00A76CDE">
        <w:rPr>
          <w:rFonts w:hint="eastAsia"/>
          <w:sz w:val="28"/>
        </w:rPr>
        <w:t>主办单位：</w:t>
      </w:r>
      <w:r w:rsidRPr="00A76CDE">
        <w:rPr>
          <w:rFonts w:hint="eastAsia"/>
          <w:sz w:val="28"/>
        </w:rPr>
        <w:t xml:space="preserve"> </w:t>
      </w:r>
      <w:r w:rsidRPr="00A76CDE">
        <w:rPr>
          <w:rFonts w:hint="eastAsia"/>
          <w:sz w:val="28"/>
        </w:rPr>
        <w:t>人民网海南频道</w:t>
      </w:r>
    </w:p>
    <w:p w:rsidR="00D63FC0" w:rsidRPr="00A76CDE" w:rsidRDefault="00660B1F">
      <w:pPr>
        <w:rPr>
          <w:rFonts w:ascii="Calibri" w:hAnsi="Calibri"/>
          <w:sz w:val="28"/>
        </w:rPr>
      </w:pPr>
      <w:r w:rsidRPr="00A76CDE">
        <w:rPr>
          <w:rFonts w:hint="eastAsia"/>
          <w:sz w:val="28"/>
        </w:rPr>
        <w:t>支持单位：海口市旅游和文化广电体育局、中国旅游集团有限公司海南分公司、富力首府、海南宏熙物业服务有限公司</w:t>
      </w:r>
      <w:r w:rsidR="00A76CDE" w:rsidRPr="00A76CDE">
        <w:rPr>
          <w:rFonts w:hint="eastAsia"/>
          <w:sz w:val="28"/>
        </w:rPr>
        <w:t>、</w:t>
      </w:r>
      <w:r w:rsidR="00A76CDE" w:rsidRPr="00A76CDE">
        <w:rPr>
          <w:rFonts w:ascii="微软雅黑" w:hAnsi="微软雅黑" w:hint="eastAsia"/>
          <w:color w:val="000000"/>
          <w:sz w:val="28"/>
        </w:rPr>
        <w:t>浦发银行海口分行支持。</w:t>
      </w:r>
    </w:p>
    <w:p w:rsidR="00D63FC0" w:rsidRDefault="00660B1F">
      <w:pPr>
        <w:rPr>
          <w:rFonts w:ascii="仿宋_GB2312"/>
          <w:sz w:val="28"/>
          <w:szCs w:val="32"/>
        </w:rPr>
      </w:pPr>
      <w:r>
        <w:rPr>
          <w:rFonts w:hint="eastAsia"/>
          <w:sz w:val="28"/>
        </w:rPr>
        <w:t>承办单位：</w:t>
      </w:r>
      <w:r>
        <w:rPr>
          <w:rFonts w:ascii="仿宋_GB2312" w:hint="eastAsia"/>
          <w:sz w:val="28"/>
          <w:szCs w:val="32"/>
        </w:rPr>
        <w:t>澄迈万泰城健康产业有限公司</w:t>
      </w:r>
    </w:p>
    <w:p w:rsidR="00D63FC0" w:rsidRDefault="00660B1F">
      <w:pPr>
        <w:rPr>
          <w:sz w:val="28"/>
        </w:rPr>
      </w:pPr>
      <w:r>
        <w:rPr>
          <w:rFonts w:hint="eastAsia"/>
          <w:sz w:val="28"/>
        </w:rPr>
        <w:t>主办方联系人：景晓洪</w:t>
      </w:r>
      <w:r>
        <w:rPr>
          <w:rFonts w:hint="eastAsia"/>
          <w:sz w:val="28"/>
        </w:rPr>
        <w:t xml:space="preserve">13337597868  </w:t>
      </w:r>
    </w:p>
    <w:p w:rsidR="00D63FC0" w:rsidRDefault="00660B1F">
      <w:pPr>
        <w:rPr>
          <w:sz w:val="28"/>
        </w:rPr>
      </w:pPr>
      <w:r>
        <w:rPr>
          <w:rFonts w:hint="eastAsia"/>
          <w:sz w:val="28"/>
        </w:rPr>
        <w:t>报名、竞赛组联系人：陶岚</w:t>
      </w:r>
      <w:r>
        <w:rPr>
          <w:sz w:val="28"/>
        </w:rPr>
        <w:t>13086098188</w:t>
      </w:r>
    </w:p>
    <w:p w:rsidR="00D63FC0" w:rsidRDefault="00660B1F">
      <w:pPr>
        <w:rPr>
          <w:b/>
          <w:color w:val="000000" w:themeColor="text1"/>
          <w:sz w:val="28"/>
        </w:rPr>
      </w:pPr>
      <w:r>
        <w:rPr>
          <w:rFonts w:hint="eastAsia"/>
          <w:b/>
          <w:color w:val="000000" w:themeColor="text1"/>
          <w:sz w:val="28"/>
        </w:rPr>
        <w:t>二、竞赛项目（混合团体赛）</w:t>
      </w:r>
    </w:p>
    <w:p w:rsidR="00D63FC0" w:rsidRDefault="00660B1F" w:rsidP="00AF7E0B">
      <w:pPr>
        <w:spacing w:line="520" w:lineRule="exact"/>
        <w:ind w:firstLineChars="196" w:firstLine="549"/>
        <w:rPr>
          <w:rFonts w:ascii="仿宋_GB2312" w:hAnsi="仿宋_GB2312" w:cs="仿宋_GB2312"/>
          <w:sz w:val="28"/>
        </w:rPr>
      </w:pPr>
      <w:r>
        <w:rPr>
          <w:rFonts w:ascii="仿宋_GB2312" w:hAnsi="仿宋_GB2312" w:cs="仿宋_GB2312" w:hint="eastAsia"/>
          <w:sz w:val="28"/>
        </w:rPr>
        <w:t>五场制混合团体赛</w:t>
      </w:r>
      <w:r>
        <w:rPr>
          <w:rFonts w:ascii="仿宋_GB2312" w:hAnsi="仿宋_GB2312" w:cs="仿宋_GB2312" w:hint="eastAsia"/>
          <w:sz w:val="28"/>
        </w:rPr>
        <w:t>[</w:t>
      </w:r>
      <w:r>
        <w:rPr>
          <w:rFonts w:ascii="仿宋_GB2312" w:hAnsi="仿宋_GB2312" w:cs="仿宋_GB2312" w:hint="eastAsia"/>
          <w:sz w:val="28"/>
        </w:rPr>
        <w:t>混合双打、男子双打</w:t>
      </w:r>
      <w:r>
        <w:rPr>
          <w:rFonts w:ascii="仿宋_GB2312" w:hAnsi="仿宋_GB2312" w:cs="仿宋_GB2312"/>
          <w:sz w:val="28"/>
        </w:rPr>
        <w:t>、</w:t>
      </w:r>
      <w:r>
        <w:rPr>
          <w:rFonts w:ascii="仿宋_GB2312" w:hAnsi="仿宋_GB2312" w:cs="仿宋_GB2312" w:hint="eastAsia"/>
          <w:sz w:val="28"/>
        </w:rPr>
        <w:t>女子双打、男子双打（个人年龄均达</w:t>
      </w:r>
      <w:r>
        <w:rPr>
          <w:rFonts w:ascii="仿宋_GB2312" w:hAnsi="仿宋_GB2312" w:cs="仿宋_GB2312" w:hint="eastAsia"/>
          <w:sz w:val="28"/>
        </w:rPr>
        <w:t>40</w:t>
      </w:r>
      <w:r>
        <w:rPr>
          <w:rFonts w:ascii="仿宋_GB2312" w:hAnsi="仿宋_GB2312" w:cs="仿宋_GB2312" w:hint="eastAsia"/>
          <w:sz w:val="28"/>
        </w:rPr>
        <w:t>岁</w:t>
      </w:r>
      <w:r>
        <w:rPr>
          <w:rFonts w:ascii="仿宋_GB2312" w:hAnsi="仿宋_GB2312" w:cs="仿宋_GB2312"/>
          <w:sz w:val="28"/>
        </w:rPr>
        <w:t>以上</w:t>
      </w:r>
      <w:r>
        <w:rPr>
          <w:rFonts w:ascii="仿宋_GB2312" w:hAnsi="仿宋_GB2312" w:cs="仿宋_GB2312" w:hint="eastAsia"/>
          <w:sz w:val="28"/>
        </w:rPr>
        <w:t>）、男子单打</w:t>
      </w:r>
      <w:r>
        <w:rPr>
          <w:rFonts w:ascii="仿宋_GB2312" w:hAnsi="仿宋_GB2312" w:cs="仿宋_GB2312" w:hint="eastAsia"/>
          <w:sz w:val="28"/>
        </w:rPr>
        <w:t>]</w:t>
      </w:r>
      <w:r>
        <w:rPr>
          <w:rFonts w:ascii="仿宋_GB2312" w:hAnsi="仿宋_GB2312" w:cs="仿宋_GB2312" w:hint="eastAsia"/>
          <w:sz w:val="28"/>
        </w:rPr>
        <w:t>。</w:t>
      </w:r>
    </w:p>
    <w:p w:rsidR="00D63FC0" w:rsidRDefault="00660B1F">
      <w:pPr>
        <w:rPr>
          <w:b/>
          <w:sz w:val="28"/>
        </w:rPr>
      </w:pPr>
      <w:r>
        <w:rPr>
          <w:rFonts w:hint="eastAsia"/>
          <w:b/>
          <w:sz w:val="28"/>
        </w:rPr>
        <w:t>三、比赛时间、地点</w:t>
      </w:r>
    </w:p>
    <w:p w:rsidR="00D63FC0" w:rsidRDefault="00660B1F">
      <w:pPr>
        <w:rPr>
          <w:b/>
          <w:sz w:val="28"/>
        </w:rPr>
      </w:pPr>
      <w:r>
        <w:rPr>
          <w:rFonts w:hint="eastAsia"/>
          <w:b/>
          <w:sz w:val="28"/>
        </w:rPr>
        <w:t>2021</w:t>
      </w:r>
      <w:r>
        <w:rPr>
          <w:rFonts w:hint="eastAsia"/>
          <w:b/>
          <w:sz w:val="28"/>
        </w:rPr>
        <w:t>年</w:t>
      </w:r>
      <w:r>
        <w:rPr>
          <w:rFonts w:hint="eastAsia"/>
          <w:b/>
          <w:sz w:val="28"/>
        </w:rPr>
        <w:t>10</w:t>
      </w:r>
      <w:r>
        <w:rPr>
          <w:rFonts w:hint="eastAsia"/>
          <w:b/>
          <w:sz w:val="28"/>
        </w:rPr>
        <w:t>月</w:t>
      </w:r>
      <w:r>
        <w:rPr>
          <w:rFonts w:hint="eastAsia"/>
          <w:b/>
          <w:sz w:val="28"/>
        </w:rPr>
        <w:t>6</w:t>
      </w:r>
      <w:r>
        <w:rPr>
          <w:rFonts w:hint="eastAsia"/>
          <w:b/>
          <w:sz w:val="28"/>
        </w:rPr>
        <w:t>日（周三）</w:t>
      </w:r>
      <w:r>
        <w:rPr>
          <w:rFonts w:hint="eastAsia"/>
          <w:b/>
          <w:sz w:val="28"/>
        </w:rPr>
        <w:t>08:45</w:t>
      </w:r>
      <w:r>
        <w:rPr>
          <w:rFonts w:hint="eastAsia"/>
          <w:b/>
          <w:sz w:val="28"/>
        </w:rPr>
        <w:t>—</w:t>
      </w:r>
      <w:r>
        <w:rPr>
          <w:rFonts w:hint="eastAsia"/>
          <w:b/>
          <w:sz w:val="28"/>
        </w:rPr>
        <w:t>12:00   14:30</w:t>
      </w:r>
      <w:r>
        <w:rPr>
          <w:rFonts w:hint="eastAsia"/>
          <w:b/>
          <w:sz w:val="28"/>
        </w:rPr>
        <w:t>—</w:t>
      </w:r>
      <w:r>
        <w:rPr>
          <w:rFonts w:hint="eastAsia"/>
          <w:b/>
          <w:sz w:val="28"/>
        </w:rPr>
        <w:t>18:00</w:t>
      </w:r>
    </w:p>
    <w:p w:rsidR="00D63FC0" w:rsidRDefault="00660B1F">
      <w:pPr>
        <w:rPr>
          <w:b/>
          <w:sz w:val="28"/>
        </w:rPr>
      </w:pPr>
      <w:r>
        <w:rPr>
          <w:rFonts w:hint="eastAsia"/>
          <w:b/>
          <w:sz w:val="28"/>
        </w:rPr>
        <w:t>2021</w:t>
      </w:r>
      <w:r>
        <w:rPr>
          <w:rFonts w:hint="eastAsia"/>
          <w:b/>
          <w:sz w:val="28"/>
        </w:rPr>
        <w:t>年</w:t>
      </w:r>
      <w:r>
        <w:rPr>
          <w:rFonts w:hint="eastAsia"/>
          <w:b/>
          <w:sz w:val="28"/>
        </w:rPr>
        <w:t>10</w:t>
      </w:r>
      <w:r>
        <w:rPr>
          <w:rFonts w:hint="eastAsia"/>
          <w:b/>
          <w:sz w:val="28"/>
        </w:rPr>
        <w:t>月</w:t>
      </w:r>
      <w:r>
        <w:rPr>
          <w:rFonts w:hint="eastAsia"/>
          <w:b/>
          <w:sz w:val="28"/>
        </w:rPr>
        <w:t>7</w:t>
      </w:r>
      <w:r>
        <w:rPr>
          <w:rFonts w:hint="eastAsia"/>
          <w:b/>
          <w:sz w:val="28"/>
        </w:rPr>
        <w:t>日（周四）</w:t>
      </w:r>
      <w:r>
        <w:rPr>
          <w:rFonts w:hint="eastAsia"/>
          <w:b/>
          <w:sz w:val="28"/>
        </w:rPr>
        <w:t>08:30</w:t>
      </w:r>
      <w:r>
        <w:rPr>
          <w:rFonts w:hint="eastAsia"/>
          <w:b/>
          <w:sz w:val="28"/>
        </w:rPr>
        <w:t>—</w:t>
      </w:r>
      <w:r>
        <w:rPr>
          <w:rFonts w:hint="eastAsia"/>
          <w:b/>
          <w:sz w:val="28"/>
        </w:rPr>
        <w:t>12:00   14:30</w:t>
      </w:r>
      <w:r>
        <w:rPr>
          <w:rFonts w:hint="eastAsia"/>
          <w:b/>
          <w:sz w:val="28"/>
        </w:rPr>
        <w:t>—</w:t>
      </w:r>
      <w:r>
        <w:rPr>
          <w:rFonts w:hint="eastAsia"/>
          <w:b/>
          <w:sz w:val="28"/>
        </w:rPr>
        <w:t>18:00</w:t>
      </w:r>
    </w:p>
    <w:p w:rsidR="00D63FC0" w:rsidRDefault="00660B1F">
      <w:pPr>
        <w:rPr>
          <w:b/>
          <w:sz w:val="28"/>
        </w:rPr>
      </w:pPr>
      <w:r>
        <w:rPr>
          <w:rFonts w:hint="eastAsia"/>
          <w:b/>
          <w:sz w:val="28"/>
        </w:rPr>
        <w:t>地点：海口市新埠岛海鲜大世界羽毛球馆</w:t>
      </w:r>
    </w:p>
    <w:p w:rsidR="00D63FC0" w:rsidRDefault="00660B1F">
      <w:pPr>
        <w:rPr>
          <w:b/>
          <w:sz w:val="28"/>
        </w:rPr>
      </w:pPr>
      <w:r>
        <w:rPr>
          <w:rFonts w:hint="eastAsia"/>
          <w:b/>
          <w:sz w:val="28"/>
        </w:rPr>
        <w:t>比赛用球：李宁</w:t>
      </w:r>
      <w:r>
        <w:rPr>
          <w:rFonts w:hint="eastAsia"/>
          <w:b/>
          <w:sz w:val="28"/>
        </w:rPr>
        <w:t xml:space="preserve">C80 </w:t>
      </w:r>
      <w:r>
        <w:rPr>
          <w:rFonts w:hint="eastAsia"/>
          <w:b/>
          <w:sz w:val="28"/>
        </w:rPr>
        <w:t>羽毛球</w:t>
      </w:r>
      <w:bookmarkStart w:id="0" w:name="_GoBack"/>
      <w:bookmarkEnd w:id="0"/>
    </w:p>
    <w:p w:rsidR="00D63FC0" w:rsidRDefault="00660B1F" w:rsidP="00AF7E0B">
      <w:pPr>
        <w:ind w:firstLineChars="196" w:firstLine="549"/>
        <w:rPr>
          <w:sz w:val="28"/>
        </w:rPr>
      </w:pPr>
      <w:r>
        <w:rPr>
          <w:rFonts w:hint="eastAsia"/>
          <w:sz w:val="28"/>
        </w:rPr>
        <w:t>各参赛队须在</w:t>
      </w:r>
      <w:r>
        <w:rPr>
          <w:rFonts w:hint="eastAsia"/>
          <w:sz w:val="28"/>
        </w:rPr>
        <w:t>10</w:t>
      </w:r>
      <w:r>
        <w:rPr>
          <w:rFonts w:hint="eastAsia"/>
          <w:sz w:val="28"/>
        </w:rPr>
        <w:t>月</w:t>
      </w:r>
      <w:r>
        <w:rPr>
          <w:rFonts w:hint="eastAsia"/>
          <w:sz w:val="28"/>
        </w:rPr>
        <w:t>6</w:t>
      </w:r>
      <w:r>
        <w:rPr>
          <w:rFonts w:hint="eastAsia"/>
          <w:sz w:val="28"/>
        </w:rPr>
        <w:t>日</w:t>
      </w:r>
      <w:r>
        <w:rPr>
          <w:rFonts w:hint="eastAsia"/>
          <w:sz w:val="28"/>
        </w:rPr>
        <w:t>08:10</w:t>
      </w:r>
      <w:r>
        <w:rPr>
          <w:rFonts w:hint="eastAsia"/>
          <w:sz w:val="28"/>
        </w:rPr>
        <w:t>前到达比赛场地签到处报到，领取比赛《秩序册》以及团队牌参加开幕式。</w:t>
      </w:r>
    </w:p>
    <w:p w:rsidR="00D63FC0" w:rsidRDefault="00660B1F">
      <w:pPr>
        <w:pStyle w:val="aa"/>
        <w:numPr>
          <w:ilvl w:val="0"/>
          <w:numId w:val="2"/>
        </w:numPr>
        <w:ind w:firstLineChars="0"/>
        <w:rPr>
          <w:b/>
          <w:sz w:val="28"/>
        </w:rPr>
      </w:pPr>
      <w:r>
        <w:rPr>
          <w:rFonts w:hint="eastAsia"/>
          <w:b/>
          <w:sz w:val="28"/>
        </w:rPr>
        <w:t>参赛办法</w:t>
      </w:r>
    </w:p>
    <w:p w:rsidR="00D63FC0" w:rsidRDefault="00660B1F">
      <w:pPr>
        <w:rPr>
          <w:sz w:val="28"/>
        </w:rPr>
      </w:pPr>
      <w:r>
        <w:rPr>
          <w:rFonts w:hint="eastAsia"/>
          <w:sz w:val="28"/>
        </w:rPr>
        <w:t>1</w:t>
      </w:r>
      <w:r>
        <w:rPr>
          <w:rFonts w:hint="eastAsia"/>
          <w:sz w:val="28"/>
        </w:rPr>
        <w:t>、本次比赛不限国籍、省籍，不分专业和业余选手，免费报名。</w:t>
      </w:r>
    </w:p>
    <w:p w:rsidR="00D63FC0" w:rsidRDefault="00660B1F">
      <w:pPr>
        <w:rPr>
          <w:sz w:val="28"/>
        </w:rPr>
      </w:pPr>
      <w:r>
        <w:rPr>
          <w:rFonts w:hint="eastAsia"/>
          <w:sz w:val="28"/>
        </w:rPr>
        <w:lastRenderedPageBreak/>
        <w:t>2</w:t>
      </w:r>
      <w:r>
        <w:rPr>
          <w:rFonts w:hint="eastAsia"/>
          <w:sz w:val="28"/>
        </w:rPr>
        <w:t>、</w:t>
      </w:r>
      <w:r>
        <w:rPr>
          <w:rFonts w:ascii="仿宋_GB2312" w:hAnsi="仿宋_GB2312" w:cs="仿宋_GB2312" w:hint="eastAsia"/>
          <w:sz w:val="28"/>
        </w:rPr>
        <w:t>各参赛队</w:t>
      </w:r>
      <w:r>
        <w:rPr>
          <w:rFonts w:hint="eastAsia"/>
          <w:sz w:val="28"/>
        </w:rPr>
        <w:t>须以团体名义报名，由各队领队负责统一报名。</w:t>
      </w:r>
    </w:p>
    <w:p w:rsidR="00D63FC0" w:rsidRDefault="00660B1F">
      <w:pPr>
        <w:widowControl/>
        <w:spacing w:line="520" w:lineRule="exact"/>
        <w:rPr>
          <w:rFonts w:ascii="仿宋_GB2312"/>
          <w:sz w:val="28"/>
        </w:rPr>
      </w:pPr>
      <w:r>
        <w:rPr>
          <w:rFonts w:ascii="仿宋_GB2312" w:hAnsi="仿宋_GB2312" w:cs="仿宋_GB2312" w:hint="eastAsia"/>
          <w:sz w:val="28"/>
        </w:rPr>
        <w:t>3</w:t>
      </w:r>
      <w:r>
        <w:rPr>
          <w:rFonts w:ascii="仿宋_GB2312" w:hAnsi="仿宋_GB2312" w:cs="仿宋_GB2312" w:hint="eastAsia"/>
          <w:sz w:val="28"/>
        </w:rPr>
        <w:t>、每个参赛单位可报领队</w:t>
      </w:r>
      <w:r>
        <w:rPr>
          <w:rFonts w:ascii="仿宋_GB2312" w:hAnsi="仿宋_GB2312" w:cs="仿宋_GB2312" w:hint="eastAsia"/>
          <w:sz w:val="28"/>
        </w:rPr>
        <w:t>1</w:t>
      </w:r>
      <w:r>
        <w:rPr>
          <w:rFonts w:ascii="仿宋_GB2312" w:hAnsi="仿宋_GB2312" w:cs="仿宋_GB2312" w:hint="eastAsia"/>
          <w:sz w:val="28"/>
        </w:rPr>
        <w:t>名、教练员</w:t>
      </w:r>
      <w:r>
        <w:rPr>
          <w:rFonts w:ascii="仿宋_GB2312" w:hAnsi="仿宋_GB2312" w:cs="仿宋_GB2312" w:hint="eastAsia"/>
          <w:sz w:val="28"/>
        </w:rPr>
        <w:t xml:space="preserve">1 </w:t>
      </w:r>
      <w:r>
        <w:rPr>
          <w:rFonts w:ascii="仿宋_GB2312" w:hAnsi="仿宋_GB2312" w:cs="仿宋_GB2312" w:hint="eastAsia"/>
          <w:sz w:val="28"/>
        </w:rPr>
        <w:t>名（领队及教练员可兼运动员，报名时须在运动员名单中出现，否则无法参赛）、运动员</w:t>
      </w:r>
      <w:r>
        <w:rPr>
          <w:rFonts w:ascii="仿宋_GB2312" w:hAnsi="仿宋_GB2312" w:cs="仿宋_GB2312" w:hint="eastAsia"/>
          <w:sz w:val="28"/>
        </w:rPr>
        <w:t>9</w:t>
      </w:r>
      <w:r>
        <w:rPr>
          <w:rFonts w:ascii="仿宋_GB2312" w:hAnsi="仿宋_GB2312" w:cs="仿宋_GB2312" w:hint="eastAsia"/>
          <w:sz w:val="28"/>
        </w:rPr>
        <w:t>至</w:t>
      </w:r>
      <w:r>
        <w:rPr>
          <w:rFonts w:ascii="仿宋_GB2312" w:hAnsi="仿宋_GB2312" w:cs="仿宋_GB2312" w:hint="eastAsia"/>
          <w:sz w:val="28"/>
        </w:rPr>
        <w:t>12</w:t>
      </w:r>
      <w:r>
        <w:rPr>
          <w:rFonts w:ascii="仿宋_GB2312" w:hAnsi="仿宋_GB2312" w:cs="仿宋_GB2312" w:hint="eastAsia"/>
          <w:sz w:val="28"/>
        </w:rPr>
        <w:t>名（含兼运动员的领队与教练员），男运动员</w:t>
      </w:r>
      <w:r>
        <w:rPr>
          <w:rFonts w:ascii="仿宋_GB2312" w:hAnsi="仿宋_GB2312" w:cs="仿宋_GB2312" w:hint="eastAsia"/>
          <w:sz w:val="28"/>
        </w:rPr>
        <w:t>6</w:t>
      </w:r>
      <w:r>
        <w:rPr>
          <w:rFonts w:ascii="仿宋_GB2312" w:hAnsi="仿宋_GB2312" w:cs="仿宋_GB2312" w:hint="eastAsia"/>
          <w:sz w:val="28"/>
        </w:rPr>
        <w:t>至</w:t>
      </w:r>
      <w:r>
        <w:rPr>
          <w:rFonts w:ascii="仿宋_GB2312" w:hAnsi="仿宋_GB2312" w:cs="仿宋_GB2312" w:hint="eastAsia"/>
          <w:sz w:val="28"/>
        </w:rPr>
        <w:t>8</w:t>
      </w:r>
      <w:r>
        <w:rPr>
          <w:rFonts w:ascii="仿宋_GB2312" w:hAnsi="仿宋_GB2312" w:cs="仿宋_GB2312" w:hint="eastAsia"/>
          <w:sz w:val="28"/>
        </w:rPr>
        <w:t>名，女运动员</w:t>
      </w:r>
      <w:r>
        <w:rPr>
          <w:rFonts w:ascii="仿宋_GB2312" w:hAnsi="仿宋_GB2312" w:cs="仿宋_GB2312" w:hint="eastAsia"/>
          <w:sz w:val="28"/>
        </w:rPr>
        <w:t>3</w:t>
      </w:r>
      <w:r>
        <w:rPr>
          <w:rFonts w:ascii="仿宋_GB2312" w:hAnsi="仿宋_GB2312" w:cs="仿宋_GB2312" w:hint="eastAsia"/>
          <w:sz w:val="28"/>
        </w:rPr>
        <w:t>至</w:t>
      </w:r>
      <w:r>
        <w:rPr>
          <w:rFonts w:ascii="仿宋_GB2312" w:hAnsi="仿宋_GB2312" w:cs="仿宋_GB2312" w:hint="eastAsia"/>
          <w:sz w:val="28"/>
        </w:rPr>
        <w:t xml:space="preserve">4 </w:t>
      </w:r>
      <w:r>
        <w:rPr>
          <w:rFonts w:ascii="仿宋_GB2312" w:hAnsi="仿宋_GB2312" w:cs="仿宋_GB2312" w:hint="eastAsia"/>
          <w:sz w:val="28"/>
        </w:rPr>
        <w:t>名</w:t>
      </w:r>
      <w:r>
        <w:rPr>
          <w:rFonts w:ascii="仿宋_GB2312" w:hint="eastAsia"/>
          <w:sz w:val="28"/>
        </w:rPr>
        <w:t>。在省市和国家注册过的运动员每队限报男队员</w:t>
      </w:r>
      <w:r>
        <w:rPr>
          <w:rFonts w:ascii="仿宋_GB2312" w:hint="eastAsia"/>
          <w:sz w:val="28"/>
        </w:rPr>
        <w:t>2</w:t>
      </w:r>
      <w:r>
        <w:rPr>
          <w:rFonts w:ascii="仿宋_GB2312" w:hint="eastAsia"/>
          <w:sz w:val="28"/>
        </w:rPr>
        <w:t>名、女队员</w:t>
      </w:r>
      <w:r>
        <w:rPr>
          <w:rFonts w:ascii="仿宋_GB2312" w:hint="eastAsia"/>
          <w:sz w:val="28"/>
        </w:rPr>
        <w:t>1</w:t>
      </w:r>
      <w:r>
        <w:rPr>
          <w:rFonts w:ascii="仿宋_GB2312" w:hint="eastAsia"/>
          <w:sz w:val="28"/>
        </w:rPr>
        <w:t>名。</w:t>
      </w:r>
    </w:p>
    <w:p w:rsidR="00D63FC0" w:rsidRDefault="00660B1F">
      <w:pPr>
        <w:widowControl/>
        <w:spacing w:line="520" w:lineRule="exact"/>
        <w:rPr>
          <w:rFonts w:ascii="仿宋_GB2312" w:hAnsi="仿宋_GB2312" w:cs="仿宋_GB2312"/>
          <w:sz w:val="28"/>
        </w:rPr>
      </w:pPr>
      <w:r>
        <w:rPr>
          <w:rFonts w:ascii="仿宋_GB2312" w:hint="eastAsia"/>
          <w:sz w:val="28"/>
        </w:rPr>
        <w:t>4</w:t>
      </w:r>
      <w:r>
        <w:rPr>
          <w:rFonts w:ascii="仿宋_GB2312" w:hint="eastAsia"/>
          <w:sz w:val="28"/>
        </w:rPr>
        <w:t>、</w:t>
      </w:r>
      <w:r>
        <w:rPr>
          <w:rFonts w:ascii="仿宋_GB2312" w:hAnsi="仿宋_GB2312" w:cs="仿宋_GB2312" w:hint="eastAsia"/>
          <w:sz w:val="28"/>
        </w:rPr>
        <w:t>请各参赛队伍根据海南省有关防疫要求，自觉做好各项防疫工作。</w:t>
      </w:r>
    </w:p>
    <w:p w:rsidR="00D63FC0" w:rsidRDefault="00660B1F">
      <w:pPr>
        <w:widowControl/>
        <w:spacing w:line="520" w:lineRule="exact"/>
        <w:rPr>
          <w:rFonts w:ascii="仿宋_GB2312" w:hAnsi="仿宋_GB2312" w:cs="仿宋_GB2312"/>
          <w:b/>
          <w:sz w:val="28"/>
        </w:rPr>
      </w:pPr>
      <w:r>
        <w:rPr>
          <w:rFonts w:ascii="仿宋_GB2312" w:hAnsi="仿宋_GB2312" w:cs="仿宋_GB2312" w:hint="eastAsia"/>
          <w:b/>
          <w:sz w:val="28"/>
        </w:rPr>
        <w:t xml:space="preserve"> </w:t>
      </w:r>
      <w:r>
        <w:rPr>
          <w:rFonts w:ascii="仿宋_GB2312" w:hAnsi="仿宋_GB2312" w:cs="仿宋_GB2312" w:hint="eastAsia"/>
          <w:b/>
          <w:sz w:val="28"/>
        </w:rPr>
        <w:t>五、报名要求</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t>1.</w:t>
      </w:r>
      <w:r>
        <w:rPr>
          <w:rFonts w:ascii="仿宋_GB2312" w:hAnsi="仿宋_GB2312" w:cs="仿宋_GB2312" w:hint="eastAsia"/>
          <w:sz w:val="28"/>
        </w:rPr>
        <w:t>各参赛队必须按照报名表的要求认真填写人员信息。包括领队、教练员及每名队员的姓名、性别、有效身份证件（中华人民共和国第二代居民身份证）号码。报名不得弄虚作假，违反规定者，组委会有权取消其参赛资格及参赛队伍所有比赛成绩。</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t>2.</w:t>
      </w:r>
      <w:r>
        <w:rPr>
          <w:rFonts w:ascii="仿宋_GB2312" w:hAnsi="仿宋_GB2312" w:cs="仿宋_GB2312" w:hint="eastAsia"/>
          <w:sz w:val="28"/>
        </w:rPr>
        <w:t>所有参赛运动员不得兼项，并只能代表一个参赛单位。</w:t>
      </w:r>
    </w:p>
    <w:p w:rsidR="00D63FC0" w:rsidRDefault="00660B1F">
      <w:pPr>
        <w:widowControl/>
        <w:spacing w:line="520" w:lineRule="exact"/>
        <w:rPr>
          <w:rFonts w:ascii="仿宋_GB2312" w:hAnsi="仿宋_GB2312" w:cs="仿宋_GB2312"/>
          <w:b/>
          <w:color w:val="000000" w:themeColor="text1"/>
          <w:sz w:val="28"/>
        </w:rPr>
      </w:pPr>
      <w:r>
        <w:rPr>
          <w:rFonts w:ascii="仿宋_GB2312" w:hAnsi="仿宋_GB2312" w:cs="仿宋_GB2312" w:hint="eastAsia"/>
          <w:b/>
          <w:color w:val="000000" w:themeColor="text1"/>
          <w:sz w:val="28"/>
        </w:rPr>
        <w:t>六、报名方式</w:t>
      </w:r>
    </w:p>
    <w:p w:rsidR="00D63FC0" w:rsidRDefault="00660B1F">
      <w:pPr>
        <w:widowControl/>
        <w:spacing w:line="520" w:lineRule="exact"/>
        <w:rPr>
          <w:rFonts w:ascii="仿宋_GB2312" w:hAnsi="仿宋_GB2312" w:cs="仿宋_GB2312"/>
          <w:color w:val="000000"/>
          <w:sz w:val="28"/>
        </w:rPr>
      </w:pPr>
      <w:r>
        <w:rPr>
          <w:rFonts w:ascii="仿宋_GB2312" w:hAnsi="仿宋_GB2312" w:cs="仿宋_GB2312" w:hint="eastAsia"/>
          <w:color w:val="000000" w:themeColor="text1"/>
          <w:sz w:val="28"/>
        </w:rPr>
        <w:t>1</w:t>
      </w:r>
      <w:r>
        <w:rPr>
          <w:rFonts w:ascii="仿宋_GB2312" w:hAnsi="仿宋_GB2312" w:cs="仿宋_GB2312" w:hint="eastAsia"/>
          <w:color w:val="000000" w:themeColor="text1"/>
          <w:sz w:val="28"/>
        </w:rPr>
        <w:t>、报名时间：</w:t>
      </w:r>
      <w:r>
        <w:rPr>
          <w:rFonts w:hint="eastAsia"/>
          <w:color w:val="000000" w:themeColor="text1"/>
          <w:sz w:val="28"/>
        </w:rPr>
        <w:t>2021</w:t>
      </w:r>
      <w:r>
        <w:rPr>
          <w:rFonts w:hint="eastAsia"/>
          <w:color w:val="000000" w:themeColor="text1"/>
          <w:sz w:val="28"/>
        </w:rPr>
        <w:t>年</w:t>
      </w:r>
      <w:r>
        <w:rPr>
          <w:rFonts w:hint="eastAsia"/>
          <w:color w:val="000000" w:themeColor="text1"/>
          <w:sz w:val="28"/>
        </w:rPr>
        <w:t>9</w:t>
      </w:r>
      <w:r>
        <w:rPr>
          <w:rFonts w:hint="eastAsia"/>
          <w:color w:val="000000" w:themeColor="text1"/>
          <w:sz w:val="28"/>
        </w:rPr>
        <w:t>月</w:t>
      </w:r>
      <w:r>
        <w:rPr>
          <w:rFonts w:hint="eastAsia"/>
          <w:color w:val="000000" w:themeColor="text1"/>
          <w:sz w:val="28"/>
        </w:rPr>
        <w:t>9</w:t>
      </w:r>
      <w:r>
        <w:rPr>
          <w:rFonts w:hint="eastAsia"/>
          <w:color w:val="000000" w:themeColor="text1"/>
          <w:sz w:val="28"/>
        </w:rPr>
        <w:t>日—</w:t>
      </w:r>
      <w:r w:rsidR="005664BE">
        <w:rPr>
          <w:rFonts w:hint="eastAsia"/>
          <w:color w:val="000000" w:themeColor="text1"/>
          <w:sz w:val="28"/>
        </w:rPr>
        <w:t>2021</w:t>
      </w:r>
      <w:r>
        <w:rPr>
          <w:rFonts w:hint="eastAsia"/>
          <w:color w:val="000000" w:themeColor="text1"/>
          <w:sz w:val="28"/>
        </w:rPr>
        <w:t>年</w:t>
      </w:r>
      <w:r>
        <w:rPr>
          <w:rFonts w:hint="eastAsia"/>
          <w:color w:val="000000" w:themeColor="text1"/>
          <w:sz w:val="28"/>
        </w:rPr>
        <w:t>9</w:t>
      </w:r>
      <w:r>
        <w:rPr>
          <w:rFonts w:hint="eastAsia"/>
          <w:color w:val="000000" w:themeColor="text1"/>
          <w:sz w:val="28"/>
        </w:rPr>
        <w:t>月</w:t>
      </w:r>
      <w:r>
        <w:rPr>
          <w:rFonts w:hint="eastAsia"/>
          <w:color w:val="000000" w:themeColor="text1"/>
          <w:sz w:val="28"/>
        </w:rPr>
        <w:t>30</w:t>
      </w:r>
      <w:r>
        <w:rPr>
          <w:rFonts w:hint="eastAsia"/>
          <w:color w:val="000000" w:themeColor="text1"/>
          <w:sz w:val="28"/>
        </w:rPr>
        <w:t>日</w:t>
      </w:r>
      <w:r>
        <w:rPr>
          <w:rFonts w:hint="eastAsia"/>
          <w:color w:val="000000" w:themeColor="text1"/>
          <w:sz w:val="28"/>
        </w:rPr>
        <w:t>18:00</w:t>
      </w:r>
      <w:r>
        <w:rPr>
          <w:rFonts w:hint="eastAsia"/>
          <w:color w:val="000000" w:themeColor="text1"/>
          <w:sz w:val="28"/>
        </w:rPr>
        <w:t>截止</w:t>
      </w:r>
    </w:p>
    <w:p w:rsidR="00D63FC0" w:rsidRDefault="00660B1F">
      <w:pPr>
        <w:spacing w:line="520" w:lineRule="exact"/>
        <w:rPr>
          <w:rFonts w:ascii="仿宋_GB2312" w:hAnsi="仿宋_GB2312" w:cs="仿宋_GB2312"/>
          <w:color w:val="000000" w:themeColor="text1"/>
          <w:sz w:val="28"/>
        </w:rPr>
      </w:pPr>
      <w:r>
        <w:rPr>
          <w:rFonts w:ascii="仿宋_GB2312" w:hAnsi="仿宋_GB2312" w:cs="仿宋_GB2312" w:hint="eastAsia"/>
          <w:color w:val="000000" w:themeColor="text1"/>
          <w:sz w:val="28"/>
        </w:rPr>
        <w:t>2</w:t>
      </w:r>
      <w:r>
        <w:rPr>
          <w:rFonts w:ascii="仿宋_GB2312" w:hAnsi="仿宋_GB2312" w:cs="仿宋_GB2312" w:hint="eastAsia"/>
          <w:color w:val="000000" w:themeColor="text1"/>
          <w:sz w:val="28"/>
        </w:rPr>
        <w:t>、报名邮箱：</w:t>
      </w:r>
      <w:r>
        <w:rPr>
          <w:rFonts w:ascii="仿宋_GB2312" w:hAnsi="仿宋_GB2312" w:cs="仿宋_GB2312"/>
          <w:color w:val="000000"/>
          <w:sz w:val="28"/>
        </w:rPr>
        <w:t>285305975</w:t>
      </w:r>
      <w:r>
        <w:rPr>
          <w:rFonts w:ascii="仿宋_GB2312" w:hAnsi="仿宋_GB2312" w:cs="仿宋_GB2312"/>
          <w:color w:val="000000" w:themeColor="text1"/>
          <w:sz w:val="28"/>
        </w:rPr>
        <w:t>@</w:t>
      </w:r>
      <w:r>
        <w:rPr>
          <w:rFonts w:ascii="仿宋_GB2312" w:hAnsi="仿宋_GB2312" w:cs="仿宋_GB2312" w:hint="eastAsia"/>
          <w:color w:val="000000" w:themeColor="text1"/>
          <w:sz w:val="28"/>
        </w:rPr>
        <w:t>qq.com</w:t>
      </w:r>
    </w:p>
    <w:p w:rsidR="00D63FC0" w:rsidRDefault="00660B1F">
      <w:pPr>
        <w:spacing w:line="520" w:lineRule="exact"/>
        <w:rPr>
          <w:rFonts w:ascii="仿宋_GB2312" w:hAnsi="仿宋_GB2312" w:cs="仿宋_GB2312"/>
          <w:color w:val="000000" w:themeColor="text1"/>
          <w:sz w:val="28"/>
        </w:rPr>
      </w:pPr>
      <w:r>
        <w:rPr>
          <w:rFonts w:ascii="仿宋_GB2312" w:hAnsi="仿宋_GB2312" w:cs="仿宋_GB2312" w:hint="eastAsia"/>
          <w:color w:val="000000" w:themeColor="text1"/>
          <w:sz w:val="28"/>
        </w:rPr>
        <w:t>3</w:t>
      </w:r>
      <w:r>
        <w:rPr>
          <w:rFonts w:ascii="仿宋_GB2312" w:hAnsi="仿宋_GB2312" w:cs="仿宋_GB2312" w:hint="eastAsia"/>
          <w:color w:val="000000" w:themeColor="text1"/>
          <w:sz w:val="28"/>
        </w:rPr>
        <w:t>、报名联系人：</w:t>
      </w:r>
      <w:r>
        <w:rPr>
          <w:rFonts w:ascii="仿宋_GB2312" w:hAnsi="仿宋_GB2312" w:cs="仿宋_GB2312"/>
          <w:color w:val="000000"/>
          <w:sz w:val="28"/>
        </w:rPr>
        <w:t>陶岚</w:t>
      </w:r>
      <w:r>
        <w:rPr>
          <w:rFonts w:ascii="仿宋_GB2312" w:hAnsi="仿宋_GB2312" w:cs="仿宋_GB2312" w:hint="eastAsia"/>
          <w:color w:val="000000"/>
          <w:sz w:val="28"/>
        </w:rPr>
        <w:t xml:space="preserve">   </w:t>
      </w:r>
      <w:r>
        <w:rPr>
          <w:rFonts w:ascii="仿宋_GB2312" w:hAnsi="仿宋_GB2312" w:cs="仿宋_GB2312" w:hint="eastAsia"/>
          <w:color w:val="000000"/>
          <w:sz w:val="28"/>
        </w:rPr>
        <w:t>电话</w:t>
      </w:r>
      <w:r>
        <w:rPr>
          <w:rFonts w:ascii="仿宋_GB2312" w:hAnsi="仿宋_GB2312" w:cs="仿宋_GB2312" w:hint="eastAsia"/>
          <w:color w:val="000000"/>
          <w:sz w:val="28"/>
        </w:rPr>
        <w:t xml:space="preserve"> </w:t>
      </w:r>
      <w:r>
        <w:rPr>
          <w:rFonts w:ascii="仿宋_GB2312" w:hAnsi="仿宋_GB2312" w:cs="仿宋_GB2312"/>
          <w:color w:val="000000"/>
          <w:sz w:val="28"/>
        </w:rPr>
        <w:t>：</w:t>
      </w:r>
      <w:r>
        <w:rPr>
          <w:rFonts w:ascii="仿宋_GB2312" w:hAnsi="仿宋_GB2312" w:cs="仿宋_GB2312"/>
          <w:color w:val="000000"/>
          <w:sz w:val="28"/>
        </w:rPr>
        <w:t>13086098188</w:t>
      </w:r>
    </w:p>
    <w:p w:rsidR="00D63FC0" w:rsidRDefault="00660B1F">
      <w:pPr>
        <w:spacing w:line="520" w:lineRule="exact"/>
        <w:rPr>
          <w:rFonts w:ascii="仿宋_GB2312" w:hAnsi="仿宋_GB2312" w:cs="仿宋_GB2312"/>
          <w:color w:val="000000"/>
          <w:sz w:val="28"/>
        </w:rPr>
      </w:pPr>
      <w:r>
        <w:rPr>
          <w:rFonts w:ascii="仿宋_GB2312" w:hAnsi="仿宋_GB2312" w:cs="仿宋_GB2312" w:hint="eastAsia"/>
          <w:color w:val="000000" w:themeColor="text1"/>
          <w:sz w:val="28"/>
        </w:rPr>
        <w:t>4</w:t>
      </w:r>
      <w:r>
        <w:rPr>
          <w:rFonts w:ascii="仿宋_GB2312" w:hAnsi="仿宋_GB2312" w:cs="仿宋_GB2312" w:hint="eastAsia"/>
          <w:color w:val="000000" w:themeColor="text1"/>
          <w:sz w:val="28"/>
        </w:rPr>
        <w:t>、报名时参赛人员按照报名规定要求填写相关信息（参赛人员第二代身份证证号、参加组别、联系人姓名、</w:t>
      </w:r>
      <w:r>
        <w:rPr>
          <w:rFonts w:ascii="仿宋_GB2312" w:hAnsi="仿宋_GB2312" w:cs="仿宋_GB2312" w:hint="eastAsia"/>
          <w:color w:val="000000"/>
          <w:sz w:val="28"/>
        </w:rPr>
        <w:t>联系人电话</w:t>
      </w:r>
      <w:r>
        <w:rPr>
          <w:rFonts w:ascii="仿宋_GB2312" w:hAnsi="仿宋_GB2312" w:cs="仿宋_GB2312" w:hint="eastAsia"/>
          <w:color w:val="000000" w:themeColor="text1"/>
          <w:sz w:val="28"/>
        </w:rPr>
        <w:t>）</w:t>
      </w:r>
      <w:r>
        <w:rPr>
          <w:rFonts w:ascii="仿宋_GB2312" w:hAnsi="仿宋_GB2312" w:cs="仿宋_GB2312" w:hint="eastAsia"/>
          <w:color w:val="000000"/>
          <w:sz w:val="28"/>
        </w:rPr>
        <w:t>等发送到</w:t>
      </w:r>
      <w:r>
        <w:rPr>
          <w:rFonts w:ascii="仿宋_GB2312" w:hAnsi="仿宋_GB2312" w:cs="仿宋_GB2312" w:hint="eastAsia"/>
          <w:color w:val="000000" w:themeColor="text1"/>
          <w:sz w:val="28"/>
        </w:rPr>
        <w:t>指定的报名</w:t>
      </w:r>
      <w:r>
        <w:rPr>
          <w:rFonts w:ascii="仿宋_GB2312" w:hAnsi="仿宋_GB2312" w:cs="仿宋_GB2312" w:hint="eastAsia"/>
          <w:color w:val="000000"/>
          <w:sz w:val="28"/>
        </w:rPr>
        <w:t>邮箱（注：已回复：你的邮件已收到，我将尽</w:t>
      </w:r>
      <w:r>
        <w:rPr>
          <w:rFonts w:ascii="仿宋_GB2312" w:hAnsi="仿宋_GB2312" w:cs="仿宋_GB2312" w:hint="eastAsia"/>
          <w:color w:val="000000" w:themeColor="text1"/>
          <w:sz w:val="28"/>
        </w:rPr>
        <w:t>快处理，就证明报名表收到）。报名表以电脑打印，手写无效，并发到指定报名</w:t>
      </w:r>
      <w:r>
        <w:rPr>
          <w:rFonts w:ascii="仿宋_GB2312" w:hAnsi="仿宋_GB2312" w:cs="仿宋_GB2312" w:hint="eastAsia"/>
          <w:color w:val="000000"/>
          <w:sz w:val="28"/>
        </w:rPr>
        <w:t>邮箱为准。不</w:t>
      </w:r>
      <w:r>
        <w:rPr>
          <w:rFonts w:ascii="仿宋_GB2312" w:hAnsi="仿宋_GB2312" w:cs="仿宋_GB2312" w:hint="eastAsia"/>
          <w:color w:val="000000" w:themeColor="text1"/>
          <w:sz w:val="28"/>
        </w:rPr>
        <w:t>接受短信报名。报名表不按组委会要求规范报名，不给予参赛。</w:t>
      </w:r>
      <w:r>
        <w:rPr>
          <w:rFonts w:ascii="仿宋_GB2312" w:hAnsi="仿宋_GB2312" w:cs="仿宋_GB2312" w:hint="eastAsia"/>
          <w:color w:val="000000"/>
          <w:sz w:val="28"/>
        </w:rPr>
        <w:t>报名后不得随意更改报名信息。</w:t>
      </w:r>
    </w:p>
    <w:p w:rsidR="00D63FC0" w:rsidRDefault="00660B1F">
      <w:pPr>
        <w:spacing w:line="520" w:lineRule="exact"/>
        <w:rPr>
          <w:rFonts w:ascii="仿宋_GB2312" w:hAnsi="仿宋_GB2312" w:cs="仿宋_GB2312"/>
          <w:color w:val="000000"/>
          <w:sz w:val="28"/>
        </w:rPr>
      </w:pPr>
      <w:r>
        <w:rPr>
          <w:rFonts w:ascii="仿宋_GB2312" w:hAnsi="仿宋_GB2312" w:cs="仿宋_GB2312" w:hint="eastAsia"/>
          <w:color w:val="000000" w:themeColor="text1"/>
          <w:sz w:val="28"/>
        </w:rPr>
        <w:t>5</w:t>
      </w:r>
      <w:r>
        <w:rPr>
          <w:rFonts w:ascii="仿宋_GB2312" w:hAnsi="仿宋_GB2312" w:cs="仿宋_GB2312" w:hint="eastAsia"/>
          <w:color w:val="000000" w:themeColor="text1"/>
          <w:sz w:val="28"/>
        </w:rPr>
        <w:t>、本次比赛报名到截止时间将关闭并不再受理报名，</w:t>
      </w:r>
      <w:r>
        <w:rPr>
          <w:rFonts w:ascii="仿宋_GB2312" w:hAnsi="仿宋_GB2312" w:cs="仿宋_GB2312" w:hint="eastAsia"/>
          <w:color w:val="000000"/>
          <w:sz w:val="28"/>
        </w:rPr>
        <w:t>主办单位在报名队数达到一定数量以后，将根据场地实际情况（场地数量等因素），提前截止报名。</w:t>
      </w:r>
    </w:p>
    <w:p w:rsidR="00D63FC0" w:rsidRDefault="00660B1F">
      <w:pPr>
        <w:spacing w:line="520" w:lineRule="exact"/>
        <w:rPr>
          <w:rFonts w:ascii="仿宋_GB2312" w:hAnsi="仿宋_GB2312" w:cs="仿宋_GB2312"/>
          <w:color w:val="000000"/>
          <w:sz w:val="28"/>
        </w:rPr>
      </w:pPr>
      <w:r>
        <w:rPr>
          <w:rFonts w:ascii="仿宋_GB2312" w:hAnsi="仿宋_GB2312" w:cs="仿宋_GB2312" w:hint="eastAsia"/>
          <w:color w:val="000000" w:themeColor="text1"/>
          <w:sz w:val="28"/>
        </w:rPr>
        <w:lastRenderedPageBreak/>
        <w:t>6</w:t>
      </w:r>
      <w:r>
        <w:rPr>
          <w:rFonts w:ascii="仿宋_GB2312" w:hAnsi="仿宋_GB2312" w:cs="仿宋_GB2312" w:hint="eastAsia"/>
          <w:color w:val="000000" w:themeColor="text1"/>
          <w:sz w:val="28"/>
        </w:rPr>
        <w:t>、</w:t>
      </w:r>
      <w:r>
        <w:rPr>
          <w:rFonts w:ascii="仿宋_GB2312" w:hAnsi="仿宋_GB2312" w:cs="仿宋_GB2312" w:hint="eastAsia"/>
          <w:color w:val="000000"/>
          <w:sz w:val="28"/>
        </w:rPr>
        <w:t>运动员名单将于</w:t>
      </w:r>
      <w:r>
        <w:rPr>
          <w:rFonts w:ascii="仿宋_GB2312" w:hAnsi="仿宋_GB2312" w:cs="仿宋_GB2312"/>
          <w:color w:val="000000"/>
          <w:sz w:val="28"/>
        </w:rPr>
        <w:t>10</w:t>
      </w:r>
      <w:r>
        <w:rPr>
          <w:rFonts w:ascii="仿宋_GB2312" w:hAnsi="仿宋_GB2312" w:cs="仿宋_GB2312" w:hint="eastAsia"/>
          <w:color w:val="000000"/>
          <w:sz w:val="28"/>
        </w:rPr>
        <w:t>月</w:t>
      </w:r>
      <w:r>
        <w:rPr>
          <w:rFonts w:ascii="仿宋_GB2312" w:hAnsi="仿宋_GB2312" w:cs="仿宋_GB2312"/>
          <w:color w:val="000000"/>
          <w:sz w:val="28"/>
        </w:rPr>
        <w:t>1</w:t>
      </w:r>
      <w:r>
        <w:rPr>
          <w:rFonts w:ascii="仿宋_GB2312" w:hAnsi="仿宋_GB2312" w:cs="仿宋_GB2312" w:hint="eastAsia"/>
          <w:color w:val="000000"/>
          <w:sz w:val="28"/>
        </w:rPr>
        <w:t>日在</w:t>
      </w:r>
      <w:r>
        <w:rPr>
          <w:rFonts w:ascii="仿宋_GB2312" w:hAnsi="仿宋_GB2312" w:cs="仿宋_GB2312" w:hint="eastAsia"/>
          <w:color w:val="000000" w:themeColor="text1"/>
          <w:sz w:val="28"/>
        </w:rPr>
        <w:t>本届</w:t>
      </w:r>
      <w:r>
        <w:rPr>
          <w:rFonts w:ascii="仿宋_GB2312" w:hAnsi="仿宋_GB2312" w:cs="仿宋_GB2312"/>
          <w:color w:val="000000"/>
          <w:sz w:val="28"/>
        </w:rPr>
        <w:t>比赛群</w:t>
      </w:r>
      <w:r>
        <w:rPr>
          <w:rFonts w:ascii="仿宋_GB2312" w:hAnsi="仿宋_GB2312" w:cs="仿宋_GB2312" w:hint="eastAsia"/>
          <w:color w:val="000000"/>
          <w:sz w:val="28"/>
        </w:rPr>
        <w:t>公布</w:t>
      </w:r>
      <w:r>
        <w:rPr>
          <w:rFonts w:ascii="仿宋_GB2312" w:hAnsi="仿宋_GB2312" w:cs="仿宋_GB2312"/>
          <w:color w:val="000000"/>
          <w:sz w:val="28"/>
        </w:rPr>
        <w:t>。</w:t>
      </w:r>
    </w:p>
    <w:p w:rsidR="00D63FC0" w:rsidRDefault="00660B1F">
      <w:pPr>
        <w:spacing w:line="520" w:lineRule="exact"/>
        <w:rPr>
          <w:rFonts w:ascii="仿宋_GB2312" w:hAnsi="仿宋_GB2312" w:cs="仿宋_GB2312"/>
          <w:b/>
          <w:sz w:val="28"/>
        </w:rPr>
      </w:pPr>
      <w:r>
        <w:rPr>
          <w:rFonts w:ascii="仿宋_GB2312" w:hAnsi="仿宋_GB2312" w:cs="仿宋_GB2312" w:hint="eastAsia"/>
          <w:b/>
          <w:sz w:val="28"/>
        </w:rPr>
        <w:t>七、运动员资格</w:t>
      </w:r>
      <w:r>
        <w:rPr>
          <w:rFonts w:ascii="仿宋_GB2312" w:hAnsi="仿宋_GB2312" w:cs="仿宋_GB2312" w:hint="eastAsia"/>
          <w:b/>
          <w:sz w:val="28"/>
        </w:rPr>
        <w:t xml:space="preserve"> </w:t>
      </w:r>
    </w:p>
    <w:p w:rsidR="00D63FC0" w:rsidRDefault="00660B1F">
      <w:pPr>
        <w:spacing w:line="520" w:lineRule="exact"/>
        <w:rPr>
          <w:rFonts w:ascii="仿宋_GB2312" w:hAnsi="仿宋_GB2312" w:cs="仿宋_GB2312"/>
          <w:sz w:val="28"/>
        </w:rPr>
      </w:pPr>
      <w:r>
        <w:rPr>
          <w:rFonts w:ascii="仿宋_GB2312" w:hAnsi="仿宋_GB2312" w:cs="仿宋_GB2312" w:hint="eastAsia"/>
          <w:sz w:val="28"/>
        </w:rPr>
        <w:t>1.</w:t>
      </w:r>
      <w:r>
        <w:rPr>
          <w:rFonts w:ascii="仿宋_GB2312" w:hAnsi="仿宋_GB2312" w:cs="仿宋_GB2312" w:hint="eastAsia"/>
          <w:sz w:val="28"/>
        </w:rPr>
        <w:t>参赛队运动员年龄必须在</w:t>
      </w:r>
      <w:r>
        <w:rPr>
          <w:rFonts w:ascii="仿宋_GB2312" w:hAnsi="仿宋_GB2312" w:cs="仿宋_GB2312" w:hint="eastAsia"/>
          <w:sz w:val="28"/>
        </w:rPr>
        <w:t>18</w:t>
      </w:r>
      <w:r>
        <w:rPr>
          <w:rFonts w:ascii="仿宋_GB2312" w:hAnsi="仿宋_GB2312" w:cs="仿宋_GB2312" w:hint="eastAsia"/>
          <w:sz w:val="28"/>
        </w:rPr>
        <w:t>岁以上（</w:t>
      </w:r>
      <w:r>
        <w:rPr>
          <w:rFonts w:ascii="仿宋_GB2312" w:hAnsi="仿宋_GB2312" w:cs="仿宋_GB2312" w:hint="eastAsia"/>
          <w:sz w:val="28"/>
        </w:rPr>
        <w:t>200</w:t>
      </w:r>
      <w:r>
        <w:rPr>
          <w:rFonts w:ascii="仿宋_GB2312" w:hAnsi="仿宋_GB2312" w:cs="仿宋_GB2312"/>
          <w:sz w:val="28"/>
        </w:rPr>
        <w:t>3</w:t>
      </w:r>
      <w:r>
        <w:rPr>
          <w:rFonts w:ascii="仿宋_GB2312" w:hAnsi="仿宋_GB2312" w:cs="仿宋_GB2312" w:hint="eastAsia"/>
          <w:sz w:val="28"/>
        </w:rPr>
        <w:t>年</w:t>
      </w:r>
      <w:r>
        <w:rPr>
          <w:rFonts w:ascii="仿宋_GB2312" w:hAnsi="仿宋_GB2312" w:cs="仿宋_GB2312" w:hint="eastAsia"/>
          <w:sz w:val="28"/>
        </w:rPr>
        <w:t>12</w:t>
      </w:r>
      <w:r>
        <w:rPr>
          <w:rFonts w:ascii="仿宋_GB2312" w:hAnsi="仿宋_GB2312" w:cs="仿宋_GB2312" w:hint="eastAsia"/>
          <w:sz w:val="28"/>
        </w:rPr>
        <w:t>月</w:t>
      </w:r>
      <w:r>
        <w:rPr>
          <w:rFonts w:ascii="仿宋_GB2312" w:hAnsi="仿宋_GB2312" w:cs="仿宋_GB2312" w:hint="eastAsia"/>
          <w:sz w:val="28"/>
        </w:rPr>
        <w:t>31</w:t>
      </w:r>
      <w:r>
        <w:rPr>
          <w:rFonts w:ascii="仿宋_GB2312" w:hAnsi="仿宋_GB2312" w:cs="仿宋_GB2312" w:hint="eastAsia"/>
          <w:sz w:val="28"/>
        </w:rPr>
        <w:t>以前出生）。</w:t>
      </w:r>
      <w:r>
        <w:rPr>
          <w:rFonts w:ascii="仿宋_GB2312" w:hAnsi="仿宋_GB2312" w:cs="仿宋_GB2312" w:hint="eastAsia"/>
          <w:sz w:val="28"/>
        </w:rPr>
        <w:t xml:space="preserve"> </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t>2.</w:t>
      </w:r>
      <w:r>
        <w:rPr>
          <w:rFonts w:ascii="仿宋_GB2312" w:hAnsi="仿宋_GB2312" w:cs="仿宋_GB2312" w:hint="eastAsia"/>
          <w:sz w:val="28"/>
        </w:rPr>
        <w:t>所有报名参赛的运动员必须使用中华人民共和国第二代居民身份证，每场比赛前裁判员现场将进行查验。</w:t>
      </w:r>
    </w:p>
    <w:p w:rsidR="00D63FC0" w:rsidRDefault="00660B1F">
      <w:pPr>
        <w:spacing w:line="520" w:lineRule="exact"/>
        <w:rPr>
          <w:rFonts w:ascii="黑体" w:eastAsia="黑体" w:hAnsi="黑体" w:cs="黑体"/>
          <w:sz w:val="28"/>
        </w:rPr>
      </w:pPr>
      <w:r>
        <w:rPr>
          <w:rFonts w:ascii="仿宋_GB2312" w:hAnsi="仿宋_GB2312" w:cs="仿宋_GB2312" w:hint="eastAsia"/>
          <w:sz w:val="28"/>
        </w:rPr>
        <w:t>3.</w:t>
      </w:r>
      <w:r>
        <w:rPr>
          <w:rFonts w:ascii="仿宋_GB2312" w:hAnsi="仿宋_GB2312" w:cs="仿宋_GB2312" w:hint="eastAsia"/>
          <w:sz w:val="28"/>
        </w:rPr>
        <w:t>运动员资格问题及其他比赛事宜在赛前公示期内提出申诉，谁申诉，谁提供证据，开赛后不受理有关运动员资格事宜。</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t>4</w:t>
      </w:r>
      <w:r>
        <w:rPr>
          <w:rFonts w:ascii="仿宋_GB2312" w:hAnsi="仿宋_GB2312" w:cs="仿宋_GB2312" w:hint="eastAsia"/>
          <w:sz w:val="28"/>
        </w:rPr>
        <w:t>．所有参赛运动员必须具备羽毛球运动知识及技术且身体健康者，并由参赛单位或个人办理比赛期间人身意外伤害保险。如在比赛期间由于健康原因或意外伤害，则由参赛单位或参赛选手个人自行负责。</w:t>
      </w:r>
    </w:p>
    <w:p w:rsidR="00D63FC0" w:rsidRDefault="00660B1F">
      <w:pPr>
        <w:spacing w:line="520" w:lineRule="exact"/>
        <w:rPr>
          <w:rFonts w:ascii="仿宋_GB2312" w:hAnsi="仿宋_GB2312" w:cs="仿宋_GB2312"/>
          <w:b/>
          <w:bCs/>
          <w:sz w:val="28"/>
        </w:rPr>
      </w:pPr>
      <w:r>
        <w:rPr>
          <w:rFonts w:ascii="仿宋_GB2312" w:hAnsi="仿宋_GB2312" w:cs="仿宋_GB2312" w:hint="eastAsia"/>
          <w:b/>
          <w:bCs/>
          <w:sz w:val="28"/>
        </w:rPr>
        <w:t>八、竞赛办法</w:t>
      </w:r>
    </w:p>
    <w:p w:rsidR="00D63FC0" w:rsidRDefault="00660B1F">
      <w:pPr>
        <w:spacing w:line="520" w:lineRule="exact"/>
        <w:rPr>
          <w:rFonts w:ascii="仿宋_GB2312" w:hAnsi="仿宋_GB2312" w:cs="仿宋_GB2312"/>
          <w:sz w:val="28"/>
        </w:rPr>
      </w:pPr>
      <w:r>
        <w:rPr>
          <w:rFonts w:ascii="仿宋_GB2312" w:hAnsi="仿宋_GB2312" w:cs="仿宋_GB2312" w:hint="eastAsia"/>
          <w:sz w:val="28"/>
        </w:rPr>
        <w:t>（一）比赛执行中国羽毛球协会最新审定的《羽毛球竞赛规则》。</w:t>
      </w:r>
    </w:p>
    <w:p w:rsidR="00D63FC0" w:rsidRDefault="00660B1F">
      <w:pPr>
        <w:spacing w:line="520" w:lineRule="exact"/>
        <w:rPr>
          <w:rFonts w:ascii="仿宋_GB2312" w:hAnsi="仿宋_GB2312" w:cs="仿宋_GB2312"/>
          <w:sz w:val="28"/>
        </w:rPr>
      </w:pPr>
      <w:r>
        <w:rPr>
          <w:rFonts w:ascii="仿宋_GB2312" w:hAnsi="仿宋_GB2312" w:cs="仿宋_GB2312" w:hint="eastAsia"/>
          <w:sz w:val="28"/>
        </w:rPr>
        <w:t>（二）出场顺序</w:t>
      </w:r>
    </w:p>
    <w:p w:rsidR="00D63FC0" w:rsidRDefault="00660B1F">
      <w:pPr>
        <w:spacing w:line="520" w:lineRule="exact"/>
        <w:rPr>
          <w:rFonts w:ascii="仿宋_GB2312" w:hAnsi="仿宋_GB2312" w:cs="仿宋_GB2312"/>
          <w:sz w:val="28"/>
        </w:rPr>
      </w:pPr>
      <w:r>
        <w:rPr>
          <w:rFonts w:ascii="仿宋_GB2312" w:hAnsi="仿宋_GB2312" w:cs="仿宋_GB2312" w:hint="eastAsia"/>
          <w:sz w:val="28"/>
        </w:rPr>
        <w:t>1.</w:t>
      </w:r>
      <w:r>
        <w:rPr>
          <w:rFonts w:ascii="仿宋_GB2312" w:hAnsi="仿宋_GB2312" w:cs="仿宋_GB2312" w:hint="eastAsia"/>
          <w:sz w:val="28"/>
        </w:rPr>
        <w:t>五场制混合团体赛</w:t>
      </w:r>
      <w:r>
        <w:rPr>
          <w:rFonts w:ascii="仿宋_GB2312" w:hAnsi="仿宋_GB2312" w:cs="仿宋_GB2312" w:hint="eastAsia"/>
          <w:sz w:val="28"/>
        </w:rPr>
        <w:t>[</w:t>
      </w:r>
      <w:r>
        <w:rPr>
          <w:rFonts w:ascii="仿宋_GB2312" w:hAnsi="仿宋_GB2312" w:cs="仿宋_GB2312" w:hint="eastAsia"/>
          <w:sz w:val="28"/>
        </w:rPr>
        <w:t>混合双打、男子双打、女子双打、男子双打（个人年龄均达</w:t>
      </w:r>
      <w:r>
        <w:rPr>
          <w:rFonts w:ascii="仿宋_GB2312" w:hAnsi="仿宋_GB2312" w:cs="仿宋_GB2312" w:hint="eastAsia"/>
          <w:sz w:val="28"/>
        </w:rPr>
        <w:t>40</w:t>
      </w:r>
      <w:r>
        <w:rPr>
          <w:rFonts w:ascii="仿宋_GB2312" w:hAnsi="仿宋_GB2312" w:cs="仿宋_GB2312" w:hint="eastAsia"/>
          <w:sz w:val="28"/>
        </w:rPr>
        <w:t>岁</w:t>
      </w:r>
      <w:r>
        <w:rPr>
          <w:rFonts w:ascii="仿宋_GB2312" w:hAnsi="仿宋_GB2312" w:cs="仿宋_GB2312"/>
          <w:sz w:val="28"/>
        </w:rPr>
        <w:t>以上</w:t>
      </w:r>
      <w:r>
        <w:rPr>
          <w:rFonts w:ascii="仿宋_GB2312" w:hAnsi="仿宋_GB2312" w:cs="仿宋_GB2312" w:hint="eastAsia"/>
          <w:sz w:val="28"/>
        </w:rPr>
        <w:t>）、男子单打</w:t>
      </w:r>
      <w:r>
        <w:rPr>
          <w:rFonts w:ascii="仿宋_GB2312" w:hAnsi="仿宋_GB2312" w:cs="仿宋_GB2312" w:hint="eastAsia"/>
          <w:sz w:val="28"/>
        </w:rPr>
        <w:t>]</w:t>
      </w:r>
      <w:r>
        <w:rPr>
          <w:rFonts w:ascii="仿宋_GB2312" w:hAnsi="仿宋_GB2312" w:cs="仿宋_GB2312" w:hint="eastAsia"/>
          <w:sz w:val="28"/>
        </w:rPr>
        <w:t>。</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t>2.</w:t>
      </w:r>
      <w:r>
        <w:rPr>
          <w:rFonts w:ascii="仿宋_GB2312" w:hAnsi="仿宋_GB2312" w:cs="仿宋_GB2312" w:hint="eastAsia"/>
          <w:sz w:val="28"/>
        </w:rPr>
        <w:t>裁判长有权根据报名及比赛情况调整比赛方法和比赛出场顺序。如遇运动员连场，连场运动员可休息</w:t>
      </w:r>
      <w:r>
        <w:rPr>
          <w:rFonts w:ascii="仿宋_GB2312" w:hAnsi="仿宋_GB2312" w:cs="仿宋_GB2312" w:hint="eastAsia"/>
          <w:sz w:val="28"/>
        </w:rPr>
        <w:t>5</w:t>
      </w:r>
      <w:r>
        <w:rPr>
          <w:rFonts w:ascii="仿宋_GB2312" w:hAnsi="仿宋_GB2312" w:cs="仿宋_GB2312" w:hint="eastAsia"/>
          <w:sz w:val="28"/>
        </w:rPr>
        <w:t>分钟。</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t>(</w:t>
      </w:r>
      <w:r>
        <w:rPr>
          <w:rFonts w:ascii="仿宋_GB2312" w:hAnsi="仿宋_GB2312" w:cs="仿宋_GB2312" w:hint="eastAsia"/>
          <w:sz w:val="28"/>
        </w:rPr>
        <w:t>三</w:t>
      </w:r>
      <w:r>
        <w:rPr>
          <w:rFonts w:ascii="仿宋_GB2312" w:hAnsi="仿宋_GB2312" w:cs="仿宋_GB2312" w:hint="eastAsia"/>
          <w:sz w:val="28"/>
        </w:rPr>
        <w:t>)</w:t>
      </w:r>
      <w:r>
        <w:rPr>
          <w:rFonts w:ascii="仿宋_GB2312" w:hAnsi="仿宋_GB2312" w:cs="仿宋_GB2312" w:hint="eastAsia"/>
          <w:sz w:val="28"/>
        </w:rPr>
        <w:t>赛制</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t xml:space="preserve">　　第一阶段小组循环赛和第二阶段淘汰赛，均采用五场三胜制，先胜三场的一方获胜。</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t>（四）记分方法</w:t>
      </w:r>
    </w:p>
    <w:p w:rsidR="00D63FC0" w:rsidRDefault="00660B1F">
      <w:pPr>
        <w:widowControl/>
        <w:spacing w:line="520" w:lineRule="exact"/>
        <w:ind w:firstLine="560"/>
        <w:rPr>
          <w:rFonts w:ascii="仿宋_GB2312" w:hAnsi="仿宋_GB2312" w:cs="仿宋_GB2312"/>
          <w:sz w:val="28"/>
        </w:rPr>
      </w:pPr>
      <w:r>
        <w:rPr>
          <w:rFonts w:ascii="仿宋_GB2312" w:hAnsi="仿宋_GB2312" w:cs="仿宋_GB2312"/>
          <w:sz w:val="28"/>
        </w:rPr>
        <w:t>均</w:t>
      </w:r>
      <w:r>
        <w:rPr>
          <w:rFonts w:ascii="仿宋_GB2312" w:hAnsi="仿宋_GB2312" w:cs="仿宋_GB2312" w:hint="eastAsia"/>
          <w:sz w:val="28"/>
        </w:rPr>
        <w:t>采用</w:t>
      </w:r>
      <w:r>
        <w:rPr>
          <w:rFonts w:ascii="仿宋_GB2312" w:hAnsi="仿宋_GB2312" w:cs="仿宋_GB2312" w:hint="eastAsia"/>
          <w:sz w:val="28"/>
        </w:rPr>
        <w:t xml:space="preserve">21 </w:t>
      </w:r>
      <w:r>
        <w:rPr>
          <w:rFonts w:ascii="仿宋_GB2312" w:hAnsi="仿宋_GB2312" w:cs="仿宋_GB2312" w:hint="eastAsia"/>
          <w:sz w:val="28"/>
        </w:rPr>
        <w:t>分每球得分制，先到</w:t>
      </w:r>
      <w:r>
        <w:rPr>
          <w:rFonts w:ascii="仿宋_GB2312" w:hAnsi="仿宋_GB2312" w:cs="仿宋_GB2312" w:hint="eastAsia"/>
          <w:sz w:val="28"/>
        </w:rPr>
        <w:t xml:space="preserve">21 </w:t>
      </w:r>
      <w:r>
        <w:rPr>
          <w:rFonts w:ascii="仿宋_GB2312" w:hAnsi="仿宋_GB2312" w:cs="仿宋_GB2312" w:hint="eastAsia"/>
          <w:sz w:val="28"/>
        </w:rPr>
        <w:t>分者获胜</w:t>
      </w:r>
      <w:r>
        <w:rPr>
          <w:rFonts w:ascii="仿宋_GB2312" w:hAnsi="仿宋_GB2312" w:cs="仿宋_GB2312"/>
          <w:sz w:val="28"/>
        </w:rPr>
        <w:t>，</w:t>
      </w:r>
      <w:r>
        <w:rPr>
          <w:rFonts w:ascii="仿宋_GB2312" w:hAnsi="仿宋_GB2312" w:cs="仿宋_GB2312"/>
          <w:sz w:val="28"/>
        </w:rPr>
        <w:t>3</w:t>
      </w:r>
      <w:r>
        <w:rPr>
          <w:rFonts w:ascii="仿宋_GB2312" w:hAnsi="仿宋_GB2312" w:cs="仿宋_GB2312"/>
          <w:sz w:val="28"/>
        </w:rPr>
        <w:t>局</w:t>
      </w:r>
      <w:r>
        <w:rPr>
          <w:rFonts w:ascii="仿宋_GB2312" w:hAnsi="仿宋_GB2312" w:cs="仿宋_GB2312"/>
          <w:sz w:val="28"/>
        </w:rPr>
        <w:t>2</w:t>
      </w:r>
      <w:r>
        <w:rPr>
          <w:rFonts w:ascii="仿宋_GB2312" w:hAnsi="仿宋_GB2312" w:cs="仿宋_GB2312"/>
          <w:sz w:val="28"/>
        </w:rPr>
        <w:t>胜。每局双方打到</w:t>
      </w:r>
      <w:r>
        <w:rPr>
          <w:rFonts w:ascii="仿宋_GB2312" w:hAnsi="仿宋_GB2312" w:cs="仿宋_GB2312"/>
          <w:sz w:val="28"/>
        </w:rPr>
        <w:t>20</w:t>
      </w:r>
      <w:r>
        <w:rPr>
          <w:rFonts w:ascii="仿宋_GB2312" w:hAnsi="仿宋_GB2312" w:cs="仿宋_GB2312"/>
          <w:sz w:val="28"/>
        </w:rPr>
        <w:t>平后，一方领先</w:t>
      </w:r>
      <w:r>
        <w:rPr>
          <w:rFonts w:ascii="仿宋_GB2312" w:hAnsi="仿宋_GB2312" w:cs="仿宋_GB2312"/>
          <w:sz w:val="28"/>
        </w:rPr>
        <w:t>2</w:t>
      </w:r>
      <w:r>
        <w:rPr>
          <w:rFonts w:ascii="仿宋_GB2312" w:hAnsi="仿宋_GB2312" w:cs="仿宋_GB2312"/>
          <w:sz w:val="28"/>
        </w:rPr>
        <w:t>分即算该局获胜；若双方打成</w:t>
      </w:r>
      <w:r>
        <w:rPr>
          <w:rFonts w:ascii="仿宋_GB2312" w:hAnsi="仿宋_GB2312" w:cs="仿宋_GB2312"/>
          <w:sz w:val="28"/>
        </w:rPr>
        <w:t>29</w:t>
      </w:r>
      <w:r>
        <w:rPr>
          <w:rFonts w:ascii="仿宋_GB2312" w:hAnsi="仿宋_GB2312" w:cs="仿宋_GB2312"/>
          <w:sz w:val="28"/>
        </w:rPr>
        <w:t>平后，一方领先</w:t>
      </w:r>
      <w:r>
        <w:rPr>
          <w:rFonts w:ascii="仿宋_GB2312" w:hAnsi="仿宋_GB2312" w:cs="仿宋_GB2312"/>
          <w:sz w:val="28"/>
        </w:rPr>
        <w:t>1</w:t>
      </w:r>
      <w:r>
        <w:rPr>
          <w:rFonts w:ascii="仿宋_GB2312" w:hAnsi="仿宋_GB2312" w:cs="仿宋_GB2312"/>
          <w:sz w:val="28"/>
        </w:rPr>
        <w:t>分，即算该局取胜。</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t>（五）参赛队员比赛期间必须随身携带身份证件（必须是中华人民共和国二代居民身份证），以备查验，未带者按照弃权处理。</w:t>
      </w:r>
    </w:p>
    <w:p w:rsidR="00D63FC0" w:rsidRDefault="00660B1F">
      <w:pPr>
        <w:widowControl/>
        <w:spacing w:line="520" w:lineRule="exact"/>
        <w:rPr>
          <w:rFonts w:ascii="仿宋_GB2312" w:hAnsi="仿宋_GB2312" w:cs="仿宋_GB2312"/>
          <w:sz w:val="28"/>
        </w:rPr>
      </w:pPr>
      <w:r>
        <w:rPr>
          <w:rFonts w:ascii="仿宋_GB2312" w:hAnsi="仿宋_GB2312" w:cs="仿宋_GB2312" w:hint="eastAsia"/>
          <w:sz w:val="28"/>
        </w:rPr>
        <w:lastRenderedPageBreak/>
        <w:t>（六）组委会将根据报名情况选定赛制、竞赛方案、计分办法，比赛在周未完成。</w:t>
      </w:r>
    </w:p>
    <w:p w:rsidR="00D63FC0" w:rsidRDefault="00660B1F">
      <w:pPr>
        <w:spacing w:line="520" w:lineRule="exact"/>
        <w:rPr>
          <w:rFonts w:ascii="黑体" w:hAnsi="黑体" w:cs="黑体"/>
          <w:b/>
          <w:sz w:val="28"/>
        </w:rPr>
      </w:pPr>
      <w:r>
        <w:rPr>
          <w:rFonts w:ascii="仿宋_GB2312" w:hAnsi="仿宋_GB2312" w:cs="仿宋_GB2312" w:hint="eastAsia"/>
          <w:b/>
          <w:sz w:val="28"/>
        </w:rPr>
        <w:t>九、</w:t>
      </w:r>
      <w:r>
        <w:rPr>
          <w:rFonts w:ascii="黑体" w:hAnsi="黑体" w:cs="黑体" w:hint="eastAsia"/>
          <w:b/>
          <w:bCs/>
          <w:sz w:val="28"/>
        </w:rPr>
        <w:t>弃权和罢赛</w:t>
      </w:r>
    </w:p>
    <w:p w:rsidR="00D63FC0" w:rsidRDefault="00660B1F">
      <w:pPr>
        <w:spacing w:line="520" w:lineRule="exact"/>
        <w:rPr>
          <w:rFonts w:ascii="仿宋_GB2312" w:hAnsi="仿宋_GB2312" w:cs="仿宋_GB2312"/>
          <w:sz w:val="28"/>
        </w:rPr>
      </w:pPr>
      <w:r>
        <w:rPr>
          <w:rFonts w:ascii="仿宋_GB2312" w:hAnsi="仿宋_GB2312" w:cs="仿宋_GB2312" w:hint="eastAsia"/>
          <w:sz w:val="28"/>
        </w:rPr>
        <w:t>（一）弃权：在一场比赛进行中，运动员凡因伤病或其它原因不能继续比赛者按该场比赛弃权论，弃权一方所得分数有效。一场比赛，运动员迟到</w:t>
      </w:r>
      <w:r>
        <w:rPr>
          <w:rFonts w:ascii="仿宋_GB2312" w:hAnsi="仿宋_GB2312" w:cs="仿宋_GB2312" w:hint="eastAsia"/>
          <w:sz w:val="28"/>
        </w:rPr>
        <w:t>5</w:t>
      </w:r>
      <w:r>
        <w:rPr>
          <w:rFonts w:ascii="仿宋_GB2312" w:hAnsi="仿宋_GB2312" w:cs="仿宋_GB2312" w:hint="eastAsia"/>
          <w:sz w:val="28"/>
        </w:rPr>
        <w:t>分钟者，判该运动员该场比赛弃权。</w:t>
      </w:r>
    </w:p>
    <w:p w:rsidR="00D63FC0" w:rsidRDefault="00660B1F">
      <w:pPr>
        <w:spacing w:line="520" w:lineRule="exact"/>
        <w:rPr>
          <w:rFonts w:ascii="仿宋_GB2312" w:hAnsi="仿宋_GB2312" w:cs="仿宋_GB2312"/>
          <w:sz w:val="28"/>
        </w:rPr>
      </w:pPr>
      <w:r>
        <w:rPr>
          <w:rFonts w:ascii="仿宋_GB2312" w:hAnsi="仿宋_GB2312" w:cs="仿宋_GB2312" w:hint="eastAsia"/>
          <w:sz w:val="28"/>
        </w:rPr>
        <w:t>（二）罢赛：比赛中运动员应服从裁判，有异议时，可通过临场裁判员向裁判长反映裁决。运动员或单位不论什么原因造成比赛不能进行或中断比赛、临赛前拒绝出场、赛后拒绝领奖等，超过</w:t>
      </w:r>
      <w:r>
        <w:rPr>
          <w:rFonts w:ascii="仿宋_GB2312" w:hAnsi="仿宋_GB2312" w:cs="仿宋_GB2312" w:hint="eastAsia"/>
          <w:sz w:val="28"/>
        </w:rPr>
        <w:t>5</w:t>
      </w:r>
      <w:r>
        <w:rPr>
          <w:rFonts w:ascii="仿宋_GB2312" w:hAnsi="仿宋_GB2312" w:cs="仿宋_GB2312" w:hint="eastAsia"/>
          <w:sz w:val="28"/>
        </w:rPr>
        <w:t>分钟者（经劝解说服教育工作后计算时间）为罢赛。赛场一旦出现罢赛行为，主办方有权根据具体情况取消罢赛运动员或所代表单位比赛资格和成绩。</w:t>
      </w:r>
    </w:p>
    <w:p w:rsidR="00D63FC0" w:rsidRDefault="00660B1F">
      <w:pPr>
        <w:spacing w:line="520" w:lineRule="exact"/>
        <w:rPr>
          <w:rFonts w:ascii="宋体" w:hAnsi="楷体" w:cs="楷体"/>
          <w:bCs/>
          <w:sz w:val="28"/>
        </w:rPr>
      </w:pPr>
      <w:r>
        <w:rPr>
          <w:rFonts w:ascii="宋体" w:hAnsi="黑体" w:cs="黑体" w:hint="eastAsia"/>
          <w:bCs/>
          <w:sz w:val="28"/>
        </w:rPr>
        <w:t>本规程解释权属主办单位。未尽事宜，另行通知。</w:t>
      </w:r>
    </w:p>
    <w:p w:rsidR="00D63FC0" w:rsidRDefault="00660B1F">
      <w:pPr>
        <w:ind w:firstLineChars="995" w:firstLine="3196"/>
        <w:rPr>
          <w:b/>
          <w:sz w:val="32"/>
        </w:rPr>
      </w:pPr>
      <w:r>
        <w:rPr>
          <w:rFonts w:hint="eastAsia"/>
          <w:b/>
          <w:sz w:val="32"/>
        </w:rPr>
        <w:t>赛事奖励</w:t>
      </w:r>
    </w:p>
    <w:p w:rsidR="00D63FC0" w:rsidRDefault="00660B1F">
      <w:pPr>
        <w:rPr>
          <w:b/>
          <w:sz w:val="28"/>
        </w:rPr>
      </w:pPr>
      <w:r>
        <w:rPr>
          <w:rFonts w:hint="eastAsia"/>
          <w:b/>
          <w:sz w:val="28"/>
        </w:rPr>
        <w:t>团体第一名：</w:t>
      </w:r>
      <w:r>
        <w:rPr>
          <w:rFonts w:hint="eastAsia"/>
          <w:sz w:val="28"/>
        </w:rPr>
        <w:t>奖金</w:t>
      </w:r>
      <w:r>
        <w:rPr>
          <w:rFonts w:hint="eastAsia"/>
          <w:sz w:val="28"/>
        </w:rPr>
        <w:t>15000</w:t>
      </w:r>
      <w:r>
        <w:rPr>
          <w:rFonts w:hint="eastAsia"/>
          <w:sz w:val="28"/>
        </w:rPr>
        <w:t>元</w:t>
      </w:r>
    </w:p>
    <w:p w:rsidR="00D63FC0" w:rsidRDefault="00660B1F">
      <w:pPr>
        <w:rPr>
          <w:b/>
          <w:sz w:val="28"/>
        </w:rPr>
      </w:pPr>
      <w:r>
        <w:rPr>
          <w:rFonts w:hint="eastAsia"/>
          <w:b/>
          <w:sz w:val="28"/>
        </w:rPr>
        <w:t>团体第二名：</w:t>
      </w:r>
      <w:r>
        <w:rPr>
          <w:rFonts w:hint="eastAsia"/>
          <w:sz w:val="28"/>
        </w:rPr>
        <w:t>奖金</w:t>
      </w:r>
      <w:r>
        <w:rPr>
          <w:rFonts w:hint="eastAsia"/>
          <w:sz w:val="28"/>
        </w:rPr>
        <w:t>12000</w:t>
      </w:r>
      <w:r>
        <w:rPr>
          <w:rFonts w:hint="eastAsia"/>
          <w:sz w:val="28"/>
        </w:rPr>
        <w:t>元</w:t>
      </w:r>
    </w:p>
    <w:p w:rsidR="00D63FC0" w:rsidRDefault="00660B1F">
      <w:pPr>
        <w:rPr>
          <w:b/>
          <w:sz w:val="28"/>
        </w:rPr>
      </w:pPr>
      <w:r>
        <w:rPr>
          <w:rFonts w:hint="eastAsia"/>
          <w:b/>
          <w:sz w:val="28"/>
        </w:rPr>
        <w:t>团体第三名：</w:t>
      </w:r>
      <w:r>
        <w:rPr>
          <w:rFonts w:hint="eastAsia"/>
          <w:sz w:val="28"/>
        </w:rPr>
        <w:t>奖金</w:t>
      </w:r>
      <w:r>
        <w:rPr>
          <w:rFonts w:hint="eastAsia"/>
          <w:sz w:val="28"/>
        </w:rPr>
        <w:t>10000</w:t>
      </w:r>
      <w:r>
        <w:rPr>
          <w:rFonts w:hint="eastAsia"/>
          <w:sz w:val="28"/>
        </w:rPr>
        <w:t>元</w:t>
      </w:r>
    </w:p>
    <w:p w:rsidR="00D63FC0" w:rsidRDefault="00660B1F">
      <w:pPr>
        <w:rPr>
          <w:b/>
          <w:sz w:val="28"/>
        </w:rPr>
      </w:pPr>
      <w:r>
        <w:rPr>
          <w:rFonts w:hint="eastAsia"/>
          <w:b/>
          <w:sz w:val="28"/>
        </w:rPr>
        <w:t>团体第四名：</w:t>
      </w:r>
      <w:r>
        <w:rPr>
          <w:rFonts w:hint="eastAsia"/>
          <w:sz w:val="28"/>
        </w:rPr>
        <w:t>奖金</w:t>
      </w:r>
      <w:r>
        <w:rPr>
          <w:rFonts w:hint="eastAsia"/>
          <w:sz w:val="28"/>
        </w:rPr>
        <w:t>6000</w:t>
      </w:r>
      <w:r>
        <w:rPr>
          <w:rFonts w:hint="eastAsia"/>
          <w:sz w:val="28"/>
        </w:rPr>
        <w:t>元</w:t>
      </w:r>
    </w:p>
    <w:p w:rsidR="00D63FC0" w:rsidRDefault="00660B1F">
      <w:pPr>
        <w:rPr>
          <w:b/>
          <w:color w:val="000000"/>
          <w:sz w:val="28"/>
        </w:rPr>
      </w:pPr>
      <w:r>
        <w:rPr>
          <w:rFonts w:hint="eastAsia"/>
          <w:b/>
          <w:sz w:val="28"/>
        </w:rPr>
        <w:t>团体</w:t>
      </w:r>
      <w:r>
        <w:rPr>
          <w:rFonts w:hint="eastAsia"/>
          <w:b/>
          <w:color w:val="000000"/>
          <w:sz w:val="28"/>
        </w:rPr>
        <w:t>第五名：</w:t>
      </w:r>
      <w:r>
        <w:rPr>
          <w:rFonts w:hint="eastAsia"/>
          <w:sz w:val="28"/>
        </w:rPr>
        <w:t>奖金</w:t>
      </w:r>
      <w:r>
        <w:rPr>
          <w:rFonts w:hint="eastAsia"/>
          <w:sz w:val="28"/>
        </w:rPr>
        <w:t>4000</w:t>
      </w:r>
      <w:r>
        <w:rPr>
          <w:rFonts w:hint="eastAsia"/>
          <w:sz w:val="28"/>
        </w:rPr>
        <w:t>元</w:t>
      </w:r>
    </w:p>
    <w:p w:rsidR="00D63FC0" w:rsidRDefault="00660B1F">
      <w:pPr>
        <w:rPr>
          <w:b/>
          <w:color w:val="000000"/>
          <w:sz w:val="28"/>
        </w:rPr>
      </w:pPr>
      <w:r>
        <w:rPr>
          <w:rFonts w:hint="eastAsia"/>
          <w:b/>
          <w:sz w:val="28"/>
        </w:rPr>
        <w:t>团体</w:t>
      </w:r>
      <w:r>
        <w:rPr>
          <w:rFonts w:hint="eastAsia"/>
          <w:b/>
          <w:color w:val="000000"/>
          <w:sz w:val="28"/>
        </w:rPr>
        <w:t>第六名：</w:t>
      </w:r>
      <w:r>
        <w:rPr>
          <w:rFonts w:hint="eastAsia"/>
          <w:sz w:val="28"/>
        </w:rPr>
        <w:t>奖金</w:t>
      </w:r>
      <w:r>
        <w:rPr>
          <w:rFonts w:hint="eastAsia"/>
          <w:sz w:val="28"/>
        </w:rPr>
        <w:t>3000</w:t>
      </w:r>
      <w:r>
        <w:rPr>
          <w:rFonts w:hint="eastAsia"/>
          <w:sz w:val="28"/>
        </w:rPr>
        <w:t>元</w:t>
      </w:r>
    </w:p>
    <w:p w:rsidR="00D63FC0" w:rsidRDefault="00660B1F">
      <w:pPr>
        <w:rPr>
          <w:b/>
          <w:color w:val="000000"/>
          <w:sz w:val="28"/>
        </w:rPr>
      </w:pPr>
      <w:r>
        <w:rPr>
          <w:rFonts w:hint="eastAsia"/>
          <w:b/>
          <w:sz w:val="28"/>
        </w:rPr>
        <w:t>团体</w:t>
      </w:r>
      <w:r>
        <w:rPr>
          <w:rFonts w:hint="eastAsia"/>
          <w:b/>
          <w:color w:val="000000"/>
          <w:sz w:val="28"/>
        </w:rPr>
        <w:t>第七名：</w:t>
      </w:r>
      <w:r>
        <w:rPr>
          <w:rFonts w:hint="eastAsia"/>
          <w:sz w:val="28"/>
        </w:rPr>
        <w:t>奖金</w:t>
      </w:r>
      <w:r>
        <w:rPr>
          <w:rFonts w:hint="eastAsia"/>
          <w:sz w:val="28"/>
        </w:rPr>
        <w:t>2000</w:t>
      </w:r>
      <w:r>
        <w:rPr>
          <w:rFonts w:hint="eastAsia"/>
          <w:sz w:val="28"/>
        </w:rPr>
        <w:t>元</w:t>
      </w:r>
    </w:p>
    <w:p w:rsidR="00D63FC0" w:rsidRDefault="00660B1F">
      <w:pPr>
        <w:rPr>
          <w:b/>
          <w:color w:val="000000"/>
          <w:sz w:val="28"/>
        </w:rPr>
      </w:pPr>
      <w:r>
        <w:rPr>
          <w:rFonts w:hint="eastAsia"/>
          <w:b/>
          <w:sz w:val="28"/>
        </w:rPr>
        <w:t>团体</w:t>
      </w:r>
      <w:r>
        <w:rPr>
          <w:rFonts w:hint="eastAsia"/>
          <w:b/>
          <w:color w:val="000000"/>
          <w:sz w:val="28"/>
        </w:rPr>
        <w:t>第八名：</w:t>
      </w:r>
      <w:r>
        <w:rPr>
          <w:rFonts w:hint="eastAsia"/>
          <w:sz w:val="28"/>
        </w:rPr>
        <w:t>奖金</w:t>
      </w:r>
      <w:r>
        <w:rPr>
          <w:rFonts w:hint="eastAsia"/>
          <w:sz w:val="28"/>
        </w:rPr>
        <w:t>1000</w:t>
      </w:r>
      <w:r>
        <w:rPr>
          <w:rFonts w:hint="eastAsia"/>
          <w:sz w:val="28"/>
        </w:rPr>
        <w:t>元</w:t>
      </w:r>
    </w:p>
    <w:p w:rsidR="00D63FC0" w:rsidRDefault="00660B1F">
      <w:pPr>
        <w:rPr>
          <w:sz w:val="28"/>
        </w:rPr>
      </w:pPr>
      <w:r>
        <w:rPr>
          <w:rFonts w:hint="eastAsia"/>
          <w:b/>
          <w:sz w:val="28"/>
        </w:rPr>
        <w:t>说明：</w:t>
      </w:r>
      <w:r>
        <w:rPr>
          <w:rFonts w:hint="eastAsia"/>
          <w:sz w:val="28"/>
        </w:rPr>
        <w:t>以上奖金（人民币）均为税前奖金，获奖运动员所得实发奖金均为赛事组委会已代为扣除个人所得税后奖金。</w:t>
      </w:r>
    </w:p>
    <w:p w:rsidR="00D63FC0" w:rsidRDefault="00660B1F">
      <w:pPr>
        <w:rPr>
          <w:rFonts w:ascii="宋体" w:hAnsi="黑体" w:cs="黑体"/>
          <w:bCs/>
          <w:sz w:val="28"/>
        </w:rPr>
      </w:pPr>
      <w:r>
        <w:rPr>
          <w:rFonts w:ascii="宋体" w:hAnsi="黑体" w:cs="黑体" w:hint="eastAsia"/>
          <w:bCs/>
          <w:sz w:val="28"/>
        </w:rPr>
        <w:lastRenderedPageBreak/>
        <w:t>本规程解释权属赛事组委会，未尽事宜，另行通知。</w:t>
      </w:r>
    </w:p>
    <w:p w:rsidR="00D63FC0" w:rsidRDefault="00660B1F">
      <w:pPr>
        <w:ind w:firstLineChars="600" w:firstLine="1680"/>
        <w:rPr>
          <w:sz w:val="28"/>
          <w:szCs w:val="32"/>
        </w:rPr>
      </w:pPr>
      <w:r>
        <w:rPr>
          <w:rFonts w:hint="eastAsia"/>
          <w:sz w:val="28"/>
          <w:szCs w:val="32"/>
        </w:rPr>
        <w:t>第九届（</w:t>
      </w:r>
      <w:r>
        <w:rPr>
          <w:rFonts w:hint="eastAsia"/>
          <w:sz w:val="28"/>
          <w:szCs w:val="32"/>
        </w:rPr>
        <w:t>2021</w:t>
      </w:r>
      <w:r>
        <w:rPr>
          <w:rFonts w:hint="eastAsia"/>
          <w:sz w:val="28"/>
          <w:szCs w:val="32"/>
        </w:rPr>
        <w:t>年）海南羽毛球混合团体公开赛组委会</w:t>
      </w:r>
    </w:p>
    <w:p w:rsidR="00D63FC0" w:rsidRDefault="00660B1F">
      <w:pPr>
        <w:ind w:firstLineChars="1450" w:firstLine="4060"/>
        <w:rPr>
          <w:sz w:val="28"/>
        </w:rPr>
      </w:pPr>
      <w:r>
        <w:rPr>
          <w:rFonts w:hint="eastAsia"/>
          <w:sz w:val="28"/>
          <w:szCs w:val="32"/>
        </w:rPr>
        <w:t>2021</w:t>
      </w:r>
      <w:r>
        <w:rPr>
          <w:rFonts w:hint="eastAsia"/>
          <w:sz w:val="28"/>
          <w:szCs w:val="32"/>
        </w:rPr>
        <w:t>年</w:t>
      </w:r>
      <w:r>
        <w:rPr>
          <w:rFonts w:hint="eastAsia"/>
          <w:sz w:val="28"/>
          <w:szCs w:val="32"/>
        </w:rPr>
        <w:t>9</w:t>
      </w:r>
      <w:r>
        <w:rPr>
          <w:rFonts w:hint="eastAsia"/>
          <w:sz w:val="28"/>
          <w:szCs w:val="32"/>
        </w:rPr>
        <w:t>月</w:t>
      </w:r>
      <w:r>
        <w:rPr>
          <w:rFonts w:hint="eastAsia"/>
          <w:sz w:val="28"/>
          <w:szCs w:val="32"/>
        </w:rPr>
        <w:t>8</w:t>
      </w:r>
      <w:r>
        <w:rPr>
          <w:rFonts w:hint="eastAsia"/>
          <w:sz w:val="28"/>
          <w:szCs w:val="32"/>
        </w:rPr>
        <w:t>日</w:t>
      </w:r>
    </w:p>
    <w:sectPr w:rsidR="00D63FC0" w:rsidSect="00D63FC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5BF" w:rsidRDefault="00E405BF" w:rsidP="00AF7E0B">
      <w:r>
        <w:separator/>
      </w:r>
    </w:p>
  </w:endnote>
  <w:endnote w:type="continuationSeparator" w:id="1">
    <w:p w:rsidR="00E405BF" w:rsidRDefault="00E405BF" w:rsidP="00AF7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5BF" w:rsidRDefault="00E405BF" w:rsidP="00AF7E0B">
      <w:r>
        <w:separator/>
      </w:r>
    </w:p>
  </w:footnote>
  <w:footnote w:type="continuationSeparator" w:id="1">
    <w:p w:rsidR="00E405BF" w:rsidRDefault="00E405BF" w:rsidP="00AF7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D2026"/>
    <w:multiLevelType w:val="multilevel"/>
    <w:tmpl w:val="3F0D2026"/>
    <w:lvl w:ilvl="0">
      <w:start w:val="4"/>
      <w:numFmt w:val="japaneseCounting"/>
      <w:lvlText w:val="%1、"/>
      <w:lvlJc w:val="left"/>
      <w:pPr>
        <w:ind w:left="720" w:hanging="720"/>
      </w:pPr>
      <w:rPr>
        <w:rFonts w:hint="default"/>
      </w:rPr>
    </w:lvl>
    <w:lvl w:ilvl="1">
      <w:start w:val="1"/>
      <w:numFmt w:val="decimal"/>
      <w:lvlText w:val="%2、"/>
      <w:lvlJc w:val="left"/>
      <w:pPr>
        <w:ind w:left="1140" w:hanging="720"/>
      </w:pPr>
      <w:rPr>
        <w:rFonts w:ascii="仿宋_GB2312" w:eastAsia="宋体" w:hAnsi="仿宋_GB2312" w:cs="仿宋_GB2312"/>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289A2E"/>
    <w:multiLevelType w:val="singleLevel"/>
    <w:tmpl w:val="56289A2E"/>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4A29"/>
    <w:rsid w:val="000040F9"/>
    <w:rsid w:val="000137C4"/>
    <w:rsid w:val="00033DC2"/>
    <w:rsid w:val="00044C58"/>
    <w:rsid w:val="000459A1"/>
    <w:rsid w:val="000467E7"/>
    <w:rsid w:val="00083E26"/>
    <w:rsid w:val="0009009C"/>
    <w:rsid w:val="00091FD8"/>
    <w:rsid w:val="0009789A"/>
    <w:rsid w:val="000A2ECA"/>
    <w:rsid w:val="000A6CB3"/>
    <w:rsid w:val="000B568B"/>
    <w:rsid w:val="000C0BED"/>
    <w:rsid w:val="000C4A00"/>
    <w:rsid w:val="000D4561"/>
    <w:rsid w:val="000E262C"/>
    <w:rsid w:val="000E7F98"/>
    <w:rsid w:val="001206EB"/>
    <w:rsid w:val="00123FD1"/>
    <w:rsid w:val="0012481A"/>
    <w:rsid w:val="001256C0"/>
    <w:rsid w:val="00131633"/>
    <w:rsid w:val="00160AA6"/>
    <w:rsid w:val="00162361"/>
    <w:rsid w:val="00166922"/>
    <w:rsid w:val="0018120D"/>
    <w:rsid w:val="001B2D50"/>
    <w:rsid w:val="001B4332"/>
    <w:rsid w:val="001B47D4"/>
    <w:rsid w:val="001B6E20"/>
    <w:rsid w:val="001D475D"/>
    <w:rsid w:val="001E6DC1"/>
    <w:rsid w:val="001E7232"/>
    <w:rsid w:val="001F1CF0"/>
    <w:rsid w:val="0020051E"/>
    <w:rsid w:val="00204901"/>
    <w:rsid w:val="00217EEA"/>
    <w:rsid w:val="00227215"/>
    <w:rsid w:val="00236751"/>
    <w:rsid w:val="002423C3"/>
    <w:rsid w:val="00246438"/>
    <w:rsid w:val="00247450"/>
    <w:rsid w:val="002575BE"/>
    <w:rsid w:val="00280544"/>
    <w:rsid w:val="00290468"/>
    <w:rsid w:val="002A036E"/>
    <w:rsid w:val="002A586F"/>
    <w:rsid w:val="002B3847"/>
    <w:rsid w:val="002C1C4C"/>
    <w:rsid w:val="002D1977"/>
    <w:rsid w:val="002F3449"/>
    <w:rsid w:val="002F664A"/>
    <w:rsid w:val="00300122"/>
    <w:rsid w:val="00312E17"/>
    <w:rsid w:val="00322504"/>
    <w:rsid w:val="00336487"/>
    <w:rsid w:val="00337A1B"/>
    <w:rsid w:val="00350E7B"/>
    <w:rsid w:val="003549D6"/>
    <w:rsid w:val="00360204"/>
    <w:rsid w:val="00361C75"/>
    <w:rsid w:val="00371EF7"/>
    <w:rsid w:val="00372293"/>
    <w:rsid w:val="00373C14"/>
    <w:rsid w:val="003769E1"/>
    <w:rsid w:val="00377596"/>
    <w:rsid w:val="00397842"/>
    <w:rsid w:val="003A0C56"/>
    <w:rsid w:val="003A1D49"/>
    <w:rsid w:val="003A4FBD"/>
    <w:rsid w:val="00401CFB"/>
    <w:rsid w:val="0040672A"/>
    <w:rsid w:val="00432CBB"/>
    <w:rsid w:val="00437A85"/>
    <w:rsid w:val="004564E9"/>
    <w:rsid w:val="00457D5F"/>
    <w:rsid w:val="00482E55"/>
    <w:rsid w:val="004945D3"/>
    <w:rsid w:val="004A3C5C"/>
    <w:rsid w:val="004A6EC9"/>
    <w:rsid w:val="004A79FA"/>
    <w:rsid w:val="004B1F1E"/>
    <w:rsid w:val="004C64C7"/>
    <w:rsid w:val="004D01B4"/>
    <w:rsid w:val="004D7825"/>
    <w:rsid w:val="004F289B"/>
    <w:rsid w:val="0050291D"/>
    <w:rsid w:val="00506C83"/>
    <w:rsid w:val="00507126"/>
    <w:rsid w:val="005143F4"/>
    <w:rsid w:val="00515F8F"/>
    <w:rsid w:val="005221EE"/>
    <w:rsid w:val="00531D8E"/>
    <w:rsid w:val="00534FB6"/>
    <w:rsid w:val="00534FFB"/>
    <w:rsid w:val="0054563B"/>
    <w:rsid w:val="00561253"/>
    <w:rsid w:val="005664BE"/>
    <w:rsid w:val="00567A44"/>
    <w:rsid w:val="0057155A"/>
    <w:rsid w:val="0058544D"/>
    <w:rsid w:val="00593DC0"/>
    <w:rsid w:val="005A7AFC"/>
    <w:rsid w:val="005B1D8E"/>
    <w:rsid w:val="005B2AC8"/>
    <w:rsid w:val="005B435A"/>
    <w:rsid w:val="005D312D"/>
    <w:rsid w:val="005D688B"/>
    <w:rsid w:val="005E5043"/>
    <w:rsid w:val="00604C31"/>
    <w:rsid w:val="006266B0"/>
    <w:rsid w:val="00655F25"/>
    <w:rsid w:val="00660B1F"/>
    <w:rsid w:val="00677F85"/>
    <w:rsid w:val="00680629"/>
    <w:rsid w:val="0069190D"/>
    <w:rsid w:val="006A22E9"/>
    <w:rsid w:val="006B000F"/>
    <w:rsid w:val="006B3502"/>
    <w:rsid w:val="006B4A31"/>
    <w:rsid w:val="006B4BB6"/>
    <w:rsid w:val="006C0AE8"/>
    <w:rsid w:val="00704998"/>
    <w:rsid w:val="0071348B"/>
    <w:rsid w:val="007143F1"/>
    <w:rsid w:val="007278C8"/>
    <w:rsid w:val="00734DE2"/>
    <w:rsid w:val="007363F9"/>
    <w:rsid w:val="007448DC"/>
    <w:rsid w:val="00755389"/>
    <w:rsid w:val="007772F8"/>
    <w:rsid w:val="007A3A95"/>
    <w:rsid w:val="007B3D9F"/>
    <w:rsid w:val="007B7E87"/>
    <w:rsid w:val="007C3A0F"/>
    <w:rsid w:val="007C73DC"/>
    <w:rsid w:val="007D1D32"/>
    <w:rsid w:val="007D3765"/>
    <w:rsid w:val="0080321E"/>
    <w:rsid w:val="00807C5D"/>
    <w:rsid w:val="008125D0"/>
    <w:rsid w:val="008132A4"/>
    <w:rsid w:val="0082466D"/>
    <w:rsid w:val="008260EB"/>
    <w:rsid w:val="00842C11"/>
    <w:rsid w:val="00850526"/>
    <w:rsid w:val="00890A3B"/>
    <w:rsid w:val="008A02AA"/>
    <w:rsid w:val="008A7413"/>
    <w:rsid w:val="008B16D7"/>
    <w:rsid w:val="008B6374"/>
    <w:rsid w:val="008B7278"/>
    <w:rsid w:val="008D0D49"/>
    <w:rsid w:val="008D2B1C"/>
    <w:rsid w:val="008E3638"/>
    <w:rsid w:val="008E7F56"/>
    <w:rsid w:val="008F4200"/>
    <w:rsid w:val="009144CF"/>
    <w:rsid w:val="0092113E"/>
    <w:rsid w:val="009350EE"/>
    <w:rsid w:val="00935E39"/>
    <w:rsid w:val="00936E3F"/>
    <w:rsid w:val="009403B8"/>
    <w:rsid w:val="009417F7"/>
    <w:rsid w:val="00960504"/>
    <w:rsid w:val="009648AC"/>
    <w:rsid w:val="00980E48"/>
    <w:rsid w:val="00982810"/>
    <w:rsid w:val="00983036"/>
    <w:rsid w:val="00991CF1"/>
    <w:rsid w:val="00993906"/>
    <w:rsid w:val="009C3BDF"/>
    <w:rsid w:val="009C6AD6"/>
    <w:rsid w:val="009D06BE"/>
    <w:rsid w:val="009D79EE"/>
    <w:rsid w:val="009E4890"/>
    <w:rsid w:val="00A069CC"/>
    <w:rsid w:val="00A07E1B"/>
    <w:rsid w:val="00A179CF"/>
    <w:rsid w:val="00A21FB2"/>
    <w:rsid w:val="00A36E78"/>
    <w:rsid w:val="00A42E0A"/>
    <w:rsid w:val="00A507CE"/>
    <w:rsid w:val="00A61A9A"/>
    <w:rsid w:val="00A67637"/>
    <w:rsid w:val="00A67E13"/>
    <w:rsid w:val="00A73494"/>
    <w:rsid w:val="00A76CDE"/>
    <w:rsid w:val="00A87D06"/>
    <w:rsid w:val="00AA2158"/>
    <w:rsid w:val="00AA4320"/>
    <w:rsid w:val="00AC0C93"/>
    <w:rsid w:val="00AD68D1"/>
    <w:rsid w:val="00AE346C"/>
    <w:rsid w:val="00AF7E0B"/>
    <w:rsid w:val="00B125E2"/>
    <w:rsid w:val="00B2491F"/>
    <w:rsid w:val="00B40288"/>
    <w:rsid w:val="00B54E61"/>
    <w:rsid w:val="00B56125"/>
    <w:rsid w:val="00B56D4D"/>
    <w:rsid w:val="00B65B7B"/>
    <w:rsid w:val="00B67A2D"/>
    <w:rsid w:val="00B8160F"/>
    <w:rsid w:val="00B8556E"/>
    <w:rsid w:val="00B90158"/>
    <w:rsid w:val="00BB274E"/>
    <w:rsid w:val="00BD0349"/>
    <w:rsid w:val="00BD12CC"/>
    <w:rsid w:val="00BD2A5B"/>
    <w:rsid w:val="00BD51D2"/>
    <w:rsid w:val="00BD71BB"/>
    <w:rsid w:val="00BE0739"/>
    <w:rsid w:val="00BE5C4F"/>
    <w:rsid w:val="00BF2635"/>
    <w:rsid w:val="00BF2D6D"/>
    <w:rsid w:val="00C06730"/>
    <w:rsid w:val="00C11CF7"/>
    <w:rsid w:val="00C12263"/>
    <w:rsid w:val="00C14119"/>
    <w:rsid w:val="00C24A29"/>
    <w:rsid w:val="00C34403"/>
    <w:rsid w:val="00C45342"/>
    <w:rsid w:val="00C454D3"/>
    <w:rsid w:val="00C62417"/>
    <w:rsid w:val="00C627F8"/>
    <w:rsid w:val="00C63A94"/>
    <w:rsid w:val="00C6492D"/>
    <w:rsid w:val="00C74A7F"/>
    <w:rsid w:val="00C822F7"/>
    <w:rsid w:val="00C85A3E"/>
    <w:rsid w:val="00CA4DDB"/>
    <w:rsid w:val="00CD34E8"/>
    <w:rsid w:val="00CD353B"/>
    <w:rsid w:val="00CE2540"/>
    <w:rsid w:val="00CF33C1"/>
    <w:rsid w:val="00D02E6A"/>
    <w:rsid w:val="00D13712"/>
    <w:rsid w:val="00D3459F"/>
    <w:rsid w:val="00D63FC0"/>
    <w:rsid w:val="00D85761"/>
    <w:rsid w:val="00DA4F59"/>
    <w:rsid w:val="00DE42A4"/>
    <w:rsid w:val="00DF161F"/>
    <w:rsid w:val="00DF4049"/>
    <w:rsid w:val="00DF44BD"/>
    <w:rsid w:val="00E02C5D"/>
    <w:rsid w:val="00E03162"/>
    <w:rsid w:val="00E072A8"/>
    <w:rsid w:val="00E203C9"/>
    <w:rsid w:val="00E24C9D"/>
    <w:rsid w:val="00E2680A"/>
    <w:rsid w:val="00E30403"/>
    <w:rsid w:val="00E405BF"/>
    <w:rsid w:val="00E40C8A"/>
    <w:rsid w:val="00E45C78"/>
    <w:rsid w:val="00E47944"/>
    <w:rsid w:val="00E500BA"/>
    <w:rsid w:val="00E52D21"/>
    <w:rsid w:val="00E6083E"/>
    <w:rsid w:val="00E70A55"/>
    <w:rsid w:val="00E70D9D"/>
    <w:rsid w:val="00E7453C"/>
    <w:rsid w:val="00E8606E"/>
    <w:rsid w:val="00EA3207"/>
    <w:rsid w:val="00EB271D"/>
    <w:rsid w:val="00EF24C1"/>
    <w:rsid w:val="00F01F56"/>
    <w:rsid w:val="00F02A4F"/>
    <w:rsid w:val="00F074F4"/>
    <w:rsid w:val="00F0799A"/>
    <w:rsid w:val="00F27D78"/>
    <w:rsid w:val="00F34AFF"/>
    <w:rsid w:val="00F357B6"/>
    <w:rsid w:val="00F410BD"/>
    <w:rsid w:val="00F44000"/>
    <w:rsid w:val="00F47E26"/>
    <w:rsid w:val="00F5059A"/>
    <w:rsid w:val="00F61D01"/>
    <w:rsid w:val="00F72862"/>
    <w:rsid w:val="00F7569E"/>
    <w:rsid w:val="00F803B3"/>
    <w:rsid w:val="00F935CB"/>
    <w:rsid w:val="00F97282"/>
    <w:rsid w:val="00FB1FA1"/>
    <w:rsid w:val="00FC0CBA"/>
    <w:rsid w:val="00FC1901"/>
    <w:rsid w:val="00FC609D"/>
    <w:rsid w:val="00FE7893"/>
    <w:rsid w:val="00FF2F00"/>
    <w:rsid w:val="10CD7124"/>
    <w:rsid w:val="58702321"/>
    <w:rsid w:val="71AC655E"/>
    <w:rsid w:val="7CC417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C0"/>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D63FC0"/>
    <w:pPr>
      <w:ind w:leftChars="2500" w:left="100"/>
    </w:pPr>
  </w:style>
  <w:style w:type="paragraph" w:styleId="a4">
    <w:name w:val="Balloon Text"/>
    <w:basedOn w:val="a"/>
    <w:link w:val="Char0"/>
    <w:uiPriority w:val="99"/>
    <w:qFormat/>
    <w:rsid w:val="00D63FC0"/>
    <w:rPr>
      <w:sz w:val="18"/>
      <w:szCs w:val="18"/>
    </w:rPr>
  </w:style>
  <w:style w:type="paragraph" w:styleId="a5">
    <w:name w:val="footer"/>
    <w:basedOn w:val="a"/>
    <w:link w:val="Char1"/>
    <w:uiPriority w:val="99"/>
    <w:qFormat/>
    <w:rsid w:val="00D63FC0"/>
    <w:pPr>
      <w:tabs>
        <w:tab w:val="center" w:pos="4153"/>
        <w:tab w:val="right" w:pos="8306"/>
      </w:tabs>
      <w:snapToGrid w:val="0"/>
      <w:jc w:val="left"/>
    </w:pPr>
    <w:rPr>
      <w:sz w:val="18"/>
      <w:szCs w:val="18"/>
    </w:rPr>
  </w:style>
  <w:style w:type="paragraph" w:styleId="a6">
    <w:name w:val="header"/>
    <w:basedOn w:val="a"/>
    <w:link w:val="Char2"/>
    <w:uiPriority w:val="99"/>
    <w:rsid w:val="00D63FC0"/>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D63FC0"/>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rsid w:val="00D63FC0"/>
    <w:pPr>
      <w:spacing w:before="240" w:after="60"/>
      <w:jc w:val="center"/>
      <w:outlineLvl w:val="0"/>
    </w:pPr>
    <w:rPr>
      <w:rFonts w:asciiTheme="majorHAnsi" w:hAnsiTheme="majorHAnsi" w:cstheme="majorBidi"/>
      <w:b/>
      <w:bCs/>
      <w:sz w:val="32"/>
      <w:szCs w:val="32"/>
    </w:rPr>
  </w:style>
  <w:style w:type="character" w:styleId="a9">
    <w:name w:val="Hyperlink"/>
    <w:basedOn w:val="a0"/>
    <w:unhideWhenUsed/>
    <w:rsid w:val="00D63FC0"/>
    <w:rPr>
      <w:color w:val="0000FF"/>
      <w:u w:val="single"/>
    </w:rPr>
  </w:style>
  <w:style w:type="character" w:customStyle="1" w:styleId="Char2">
    <w:name w:val="页眉 Char"/>
    <w:basedOn w:val="a0"/>
    <w:link w:val="a6"/>
    <w:uiPriority w:val="99"/>
    <w:rsid w:val="00D63FC0"/>
    <w:rPr>
      <w:sz w:val="18"/>
      <w:szCs w:val="18"/>
    </w:rPr>
  </w:style>
  <w:style w:type="character" w:customStyle="1" w:styleId="Char1">
    <w:name w:val="页脚 Char"/>
    <w:basedOn w:val="a0"/>
    <w:link w:val="a5"/>
    <w:uiPriority w:val="99"/>
    <w:qFormat/>
    <w:rsid w:val="00D63FC0"/>
    <w:rPr>
      <w:sz w:val="18"/>
      <w:szCs w:val="18"/>
    </w:rPr>
  </w:style>
  <w:style w:type="character" w:customStyle="1" w:styleId="Char0">
    <w:name w:val="批注框文本 Char"/>
    <w:basedOn w:val="a0"/>
    <w:link w:val="a4"/>
    <w:uiPriority w:val="99"/>
    <w:rsid w:val="00D63FC0"/>
    <w:rPr>
      <w:sz w:val="18"/>
      <w:szCs w:val="18"/>
    </w:rPr>
  </w:style>
  <w:style w:type="paragraph" w:styleId="aa">
    <w:name w:val="List Paragraph"/>
    <w:basedOn w:val="a"/>
    <w:uiPriority w:val="99"/>
    <w:unhideWhenUsed/>
    <w:rsid w:val="00D63FC0"/>
    <w:pPr>
      <w:ind w:firstLineChars="200" w:firstLine="420"/>
    </w:pPr>
  </w:style>
  <w:style w:type="character" w:customStyle="1" w:styleId="ms-crm-visualizationpane-toolbar-buttons">
    <w:name w:val="ms-crm-visualizationpane-toolbar-buttons"/>
    <w:basedOn w:val="a0"/>
    <w:qFormat/>
    <w:rsid w:val="00D63FC0"/>
  </w:style>
  <w:style w:type="character" w:customStyle="1" w:styleId="Char3">
    <w:name w:val="标题 Char"/>
    <w:basedOn w:val="a0"/>
    <w:link w:val="a8"/>
    <w:rsid w:val="00D63FC0"/>
    <w:rPr>
      <w:rFonts w:asciiTheme="majorHAnsi" w:eastAsia="宋体" w:hAnsiTheme="majorHAnsi" w:cstheme="majorBidi"/>
      <w:b/>
      <w:bCs/>
      <w:kern w:val="2"/>
      <w:sz w:val="32"/>
      <w:szCs w:val="32"/>
    </w:rPr>
  </w:style>
  <w:style w:type="character" w:customStyle="1" w:styleId="Char">
    <w:name w:val="日期 Char"/>
    <w:basedOn w:val="a0"/>
    <w:link w:val="a3"/>
    <w:qFormat/>
    <w:rsid w:val="00D63FC0"/>
    <w:rPr>
      <w:rFonts w:ascii="Times New Roman" w:eastAsia="宋体"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BAA1D-B726-4125-B797-07582468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HK</cp:lastModifiedBy>
  <cp:revision>12</cp:revision>
  <dcterms:created xsi:type="dcterms:W3CDTF">2021-09-05T07:39:00Z</dcterms:created>
  <dcterms:modified xsi:type="dcterms:W3CDTF">2021-09-14T00:36:00Z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8A7E640A5AA44E49880470FEEEB435C0</vt:lpwstr>
  </property>
</Properties>
</file>