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7B832D2">
      <w:pPr>
        <w:jc w:val="center"/>
        <w:rPr>
          <w:rFonts w:hint="eastAsia" w:ascii="方正公文小标宋" w:hAnsi="方正公文小标宋" w:eastAsia="方正公文小标宋" w:cs="方正公文小标宋"/>
          <w:sz w:val="40"/>
          <w:szCs w:val="40"/>
          <w:lang w:val="en-US" w:eastAsia="zh-CN"/>
        </w:rPr>
      </w:pPr>
      <w:r>
        <w:rPr>
          <w:rFonts w:hint="eastAsia" w:ascii="方正公文小标宋" w:hAnsi="方正公文小标宋" w:eastAsia="方正公文小标宋" w:cs="方正公文小标宋"/>
          <w:sz w:val="40"/>
          <w:szCs w:val="40"/>
          <w:lang w:val="en-US" w:eastAsia="zh-CN"/>
        </w:rPr>
        <w:t>二维码</w:t>
      </w:r>
    </w:p>
    <w:p w14:paraId="3BB0E059">
      <w:pPr>
        <w:jc w:val="center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03FE5135">
      <w:pPr>
        <w:jc w:val="center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系列专题：</w:t>
      </w:r>
    </w:p>
    <w:p w14:paraId="1E53656A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2880" cy="2552065"/>
            <wp:effectExtent l="0" t="0" r="7620" b="63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55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F8ABBF">
      <w:pPr>
        <w:jc w:val="center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6D77175E">
      <w:pPr>
        <w:jc w:val="center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代表作1：跟着总书记读懂中华文明丨遇见三星堆 跟着总书记探寻文明之光</w:t>
      </w:r>
    </w:p>
    <w:p w14:paraId="4A9B2DA2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73040" cy="4370070"/>
            <wp:effectExtent l="0" t="0" r="10160" b="1143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370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AD8EC7">
      <w:pPr>
        <w:jc w:val="center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代表作2：跟着总书记读懂中华文明丨良渚：中华五千年文明史的实证</w:t>
      </w:r>
    </w:p>
    <w:p w14:paraId="2435FFD8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72405" cy="4808855"/>
            <wp:effectExtent l="0" t="0" r="10795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808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E6277E">
      <w:pPr>
        <w:jc w:val="center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0" w:name="_GoBack"/>
      <w:bookmarkEnd w:id="0"/>
    </w:p>
    <w:p w14:paraId="2C7BC72B">
      <w:pPr>
        <w:jc w:val="center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代表作3：跟着总书记读懂中华文明丨“敦煌我一直是向往的”</w:t>
      </w:r>
    </w:p>
    <w:p w14:paraId="4279119C">
      <w:pPr>
        <w:jc w:val="center"/>
        <w:rPr>
          <w:rFonts w:hint="default" w:ascii="仿宋" w:hAnsi="仿宋" w:eastAsia="仿宋" w:cs="仿宋"/>
          <w:b w:val="0"/>
          <w:bCs w:val="0"/>
          <w:color w:val="000000"/>
          <w:kern w:val="2"/>
          <w:sz w:val="21"/>
          <w:szCs w:val="21"/>
          <w:lang w:val="en-US" w:eastAsia="zh-CN" w:bidi="ar-SA"/>
        </w:rPr>
      </w:pPr>
      <w:r>
        <w:drawing>
          <wp:inline distT="0" distB="0" distL="114300" distR="114300">
            <wp:extent cx="5270500" cy="5351780"/>
            <wp:effectExtent l="0" t="0" r="0" b="7620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35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1" w:fontKey="{C7C10948-5AEA-47AA-8074-FBEC05497B64}"/>
  </w:font>
  <w:font w:name="方正公文小标宋">
    <w:panose1 w:val="02000500000000000000"/>
    <w:charset w:val="86"/>
    <w:family w:val="auto"/>
    <w:pitch w:val="default"/>
    <w:sig w:usb0="A00002BF" w:usb1="38CF7CFA" w:usb2="00000016" w:usb3="00000000" w:csb0="00040001" w:csb1="00000000"/>
    <w:embedRegular r:id="rId2" w:fontKey="{8C7AF5A1-5A1E-4A64-97C9-E979B4445790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98D5D2B5-6AF4-407A-9E70-45E3A33FD0A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60A1A4D"/>
    <w:rsid w:val="0D8236BE"/>
    <w:rsid w:val="151267AE"/>
    <w:rsid w:val="29294CCE"/>
    <w:rsid w:val="406B78E6"/>
    <w:rsid w:val="4E144BA8"/>
    <w:rsid w:val="760A1A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101</Words>
  <Characters>101</Characters>
  <Lines>0</Lines>
  <Paragraphs>0</Paragraphs>
  <TotalTime>0</TotalTime>
  <ScaleCrop>false</ScaleCrop>
  <LinksUpToDate>false</LinksUpToDate>
  <CharactersWithSpaces>102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2026-05-11T10:09:00Z</dcterms:created>
  <dc:creator>宋子节</dc:creator>
  <cp:lastModifiedBy>宋子节</cp:lastModifiedBy>
  <dcterms:modified xsi:type="dcterms:W3CDTF">2026-05-12T10:15:33Z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ICV">
    <vt:lpwstr>F76BBD9D1341456D94893AB99F309AC9_13</vt:lpwstr>
  </property>
  <property fmtid="{D5CDD505-2E9C-101B-9397-08002B2CF9AE}" pid="4" name="KSOTemplateDocerSaveRecord">
    <vt:lpwstr>eyJoZGlkIjoiMjdmZGVkYjAwNzVkYzk2MGNkMTUzZjQzMGIyZTlkY2YiLCJ1c2VySWQiOiI2NTkxOTgzMjMifQ==</vt:lpwstr>
  </property>
</Properties>
</file>