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25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695"/>
        <w:gridCol w:w="3633"/>
        <w:gridCol w:w="3450"/>
        <w:gridCol w:w="1782"/>
        <w:gridCol w:w="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1" w:type="dxa"/>
          <w:trHeight w:val="620" w:hRule="atLeast"/>
        </w:trPr>
        <w:tc>
          <w:tcPr>
            <w:tcW w:w="1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5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2022年网上营第X期（X月）XX营课程表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课程一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课程二</w:t>
            </w: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第九天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第十天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outlineLvl w:val="9"/>
        <w:rPr>
          <w:rFonts w:hint="eastAsia" w:ascii="宋体" w:hAnsi="宋体" w:eastAsia="方正小标宋_GBK"/>
          <w:b/>
          <w:sz w:val="44"/>
          <w:szCs w:val="44"/>
        </w:rPr>
        <w:sectPr>
          <w:footerReference r:id="rId6" w:type="first"/>
          <w:footerReference r:id="rId4" w:type="default"/>
          <w:headerReference r:id="rId3" w:type="even"/>
          <w:footerReference r:id="rId5" w:type="even"/>
          <w:pgSz w:w="16838" w:h="11906" w:orient="landscape"/>
          <w:pgMar w:top="1588" w:right="2098" w:bottom="1474" w:left="1985" w:header="851" w:footer="1400" w:gutter="0"/>
          <w:cols w:space="425" w:num="1"/>
          <w:titlePg/>
          <w:docGrid w:type="linesAndChars" w:linePitch="579" w:charSpace="4127"/>
        </w:sect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方正小标宋_GBK"/>
          <w:b/>
          <w:sz w:val="44"/>
          <w:szCs w:val="44"/>
        </w:rPr>
      </w:pPr>
    </w:p>
    <w:sectPr>
      <w:footerReference r:id="rId9" w:type="first"/>
      <w:footerReference r:id="rId7" w:type="default"/>
      <w:footerReference r:id="rId8" w:type="even"/>
      <w:pgSz w:w="11906" w:h="16838"/>
      <w:pgMar w:top="2098" w:right="1474" w:bottom="1985" w:left="1588" w:header="851" w:footer="1400" w:gutter="0"/>
      <w:pgNumType w:fmt="decimal"/>
      <w:cols w:space="425" w:num="1"/>
      <w:titlePg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oto Sans CJK HK Black">
    <w:panose1 w:val="020B0A00000000000000"/>
    <w:charset w:val="88"/>
    <w:family w:val="auto"/>
    <w:pitch w:val="default"/>
    <w:sig w:usb0="30000083" w:usb1="2BDF3C10" w:usb2="00000016" w:usb3="00000000" w:csb0="603A0107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20" w:rightChars="100"/>
      <w:jc w:val="right"/>
      <w:rPr>
        <w:rFonts w:asciiTheme="minorEastAsia" w:hAnsiTheme="minorEastAsia" w:eastAsiaTheme="minorEastAsia"/>
        <w:sz w:val="28"/>
      </w:rPr>
    </w:pPr>
    <w:r>
      <w:rPr>
        <w:rFonts w:hint="eastAsia" w:asciiTheme="minorEastAsia" w:hAnsiTheme="minorEastAsia" w:eastAsiaTheme="minorEastAsia"/>
        <w:sz w:val="28"/>
      </w:rPr>
      <w:t xml:space="preserve">— </w:t>
    </w:r>
    <w:sdt>
      <w:sdtPr>
        <w:rPr>
          <w:rFonts w:asciiTheme="minorEastAsia" w:hAnsiTheme="minorEastAsia" w:eastAsiaTheme="minorEastAsia"/>
          <w:sz w:val="28"/>
        </w:rPr>
        <w:id w:val="0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</w:rPr>
      </w:sdtEndPr>
      <w:sdtContent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</w:rPr>
          <w:t xml:space="preserve"> </w:t>
        </w:r>
      </w:sdtContent>
    </w:sdt>
    <w:r>
      <w:rPr>
        <w:rFonts w:hint="eastAsia" w:asciiTheme="minorEastAsia" w:hAnsiTheme="minorEastAsia" w:eastAsiaTheme="minor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  <w:rPr>
        <w:rFonts w:eastAsia="宋体"/>
        <w:sz w:val="28"/>
      </w:rPr>
    </w:pPr>
    <w:r>
      <w:rPr>
        <w:rFonts w:hint="eastAsia" w:eastAsia="宋体"/>
        <w:sz w:val="28"/>
      </w:rPr>
      <w:t>—</w:t>
    </w:r>
    <w:sdt>
      <w:sdtPr>
        <w:rPr>
          <w:rFonts w:eastAsia="宋体"/>
          <w:sz w:val="28"/>
        </w:rPr>
        <w:id w:val="0"/>
        <w:docPartObj>
          <w:docPartGallery w:val="autotext"/>
        </w:docPartObj>
      </w:sdtPr>
      <w:sdtEndPr>
        <w:rPr>
          <w:rFonts w:eastAsia="宋体"/>
          <w:sz w:val="28"/>
        </w:rPr>
      </w:sdtEndPr>
      <w:sdtContent>
        <w:r>
          <w:rPr>
            <w:rFonts w:hint="eastAsia" w:eastAsia="宋体"/>
            <w:sz w:val="28"/>
          </w:rPr>
          <w:t xml:space="preserve"> </w:t>
        </w:r>
        <w:r>
          <w:rPr>
            <w:rFonts w:eastAsia="宋体"/>
            <w:sz w:val="28"/>
          </w:rPr>
          <w:fldChar w:fldCharType="begin"/>
        </w:r>
        <w:r>
          <w:rPr>
            <w:rFonts w:eastAsia="宋体"/>
            <w:sz w:val="28"/>
          </w:rPr>
          <w:instrText xml:space="preserve">PAGE   \* MERGEFORMAT</w:instrText>
        </w:r>
        <w:r>
          <w:rPr>
            <w:rFonts w:eastAsia="宋体"/>
            <w:sz w:val="28"/>
          </w:rPr>
          <w:fldChar w:fldCharType="separate"/>
        </w:r>
        <w:r>
          <w:rPr>
            <w:rFonts w:eastAsia="宋体"/>
            <w:sz w:val="28"/>
            <w:lang w:val="zh-CN"/>
          </w:rPr>
          <w:t>4</w:t>
        </w:r>
        <w:r>
          <w:rPr>
            <w:rFonts w:eastAsia="宋体"/>
            <w:sz w:val="28"/>
          </w:rPr>
          <w:fldChar w:fldCharType="end"/>
        </w:r>
        <w:r>
          <w:rPr>
            <w:rFonts w:hint="eastAsia" w:eastAsia="宋体"/>
            <w:sz w:val="28"/>
          </w:rPr>
          <w:t xml:space="preserve"> 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20" w:rightChars="100"/>
      <w:jc w:val="right"/>
      <w:rPr>
        <w:rFonts w:asciiTheme="minorEastAsia" w:hAnsiTheme="minorEastAsia" w:eastAsiaTheme="minorEastAsia"/>
        <w:sz w:val="28"/>
      </w:rPr>
    </w:pPr>
    <w:r>
      <w:rPr>
        <w:rFonts w:hint="eastAsia" w:asciiTheme="minorEastAsia" w:hAnsiTheme="minorEastAsia" w:eastAsiaTheme="minorEastAsia"/>
        <w:sz w:val="28"/>
      </w:rPr>
      <w:t xml:space="preserve">— </w:t>
    </w:r>
    <w:sdt>
      <w:sdtPr>
        <w:rPr>
          <w:rFonts w:asciiTheme="minorEastAsia" w:hAnsiTheme="minorEastAsia" w:eastAsiaTheme="minorEastAsia"/>
          <w:sz w:val="28"/>
        </w:rPr>
        <w:id w:val="0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</w:rPr>
      </w:sdtEndPr>
      <w:sdtContent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</w:rPr>
          <w:t xml:space="preserve"> </w:t>
        </w:r>
      </w:sdtContent>
    </w:sdt>
    <w:r>
      <w:rPr>
        <w:rFonts w:hint="eastAsia" w:asciiTheme="minorEastAsia" w:hAnsiTheme="minorEastAsia" w:eastAsiaTheme="minorEastAsia"/>
        <w:sz w:val="28"/>
      </w:rPr>
      <w:t>—</w:t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0"/>
                          </w:sdtPr>
                          <w:sdtContent>
                            <w:p>
                              <w:pPr>
                                <w:pStyle w:val="3"/>
                                <w:ind w:right="320" w:rightChars="100"/>
                                <w:jc w:val="right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0"/>
                    </w:sdtPr>
                    <w:sdtContent>
                      <w:p>
                        <w:pPr>
                          <w:pStyle w:val="3"/>
                          <w:ind w:right="320" w:rightChars="100"/>
                          <w:jc w:val="right"/>
                        </w:pPr>
                        <w:r>
                          <w:rPr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320" w:leftChars="100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  <w:id w:val="241612716"/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  <w:id w:val="241612716"/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20" w:rightChars="100"/>
      <w:jc w:val="right"/>
      <w:rPr>
        <w:rFonts w:asciiTheme="minorEastAsia" w:hAnsiTheme="minorEastAsia" w:eastAsiaTheme="minor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wordWrap w:val="0"/>
                            <w:ind w:right="320" w:rightChars="100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Theme="minorEastAsia" w:hAnsiTheme="minorEastAsia" w:eastAsiaTheme="minorEastAsia"/>
                                <w:sz w:val="28"/>
                              </w:rPr>
                              <w:id w:val="0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asciiTheme="minorEastAsia" w:hAnsiTheme="minorEastAsia" w:eastAsiaTheme="minorEastAsia"/>
                                <w:sz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/>
                                  <w:sz w:val="28"/>
                                </w:rPr>
                                <w:t xml:space="preserve"> </w:t>
                              </w:r>
                            </w:sdtContent>
                          </w:sdt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ind w:right="320" w:rightChars="100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</w:rPr>
                      <w:t xml:space="preserve">— </w:t>
                    </w:r>
                    <w:sdt>
                      <w:sdtPr>
                        <w:rPr>
                          <w:rFonts w:asciiTheme="minorEastAsia" w:hAnsiTheme="minorEastAsia" w:eastAsiaTheme="minorEastAsia"/>
                          <w:sz w:val="28"/>
                        </w:rPr>
                        <w:id w:val="0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asciiTheme="minorEastAsia" w:hAnsiTheme="minorEastAsia" w:eastAsiaTheme="minorEastAsia"/>
                          <w:sz w:val="28"/>
                        </w:rPr>
                      </w:sdtEndPr>
                      <w:sdtContent>
                        <w:r>
                          <w:rPr>
                            <w:rFonts w:asciiTheme="minorEastAsia" w:hAnsiTheme="minorEastAsia" w:eastAsiaTheme="minorEastAsia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/>
                            <w:sz w:val="28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hint="eastAsia" w:asciiTheme="minorEastAsia" w:hAnsiTheme="minorEastAsia" w:eastAsiaTheme="minor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false"/>
  <w:bordersDoNotSurroundFooter w:val="false"/>
  <w:attachedTemplate r:id="rId1"/>
  <w:documentProtection w:enforcement="0"/>
  <w:defaultTabStop w:val="420"/>
  <w:evenAndOddHeaders w:val="true"/>
  <w:drawingGridHorizontalSpacing w:val="170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BA"/>
    <w:rsid w:val="000344DC"/>
    <w:rsid w:val="00040DF5"/>
    <w:rsid w:val="00062D2B"/>
    <w:rsid w:val="000672E0"/>
    <w:rsid w:val="00097DA7"/>
    <w:rsid w:val="000E45D4"/>
    <w:rsid w:val="0010306B"/>
    <w:rsid w:val="00105DB9"/>
    <w:rsid w:val="0010740F"/>
    <w:rsid w:val="00113D9D"/>
    <w:rsid w:val="00137962"/>
    <w:rsid w:val="0016441F"/>
    <w:rsid w:val="001645DA"/>
    <w:rsid w:val="0019617A"/>
    <w:rsid w:val="001B42DA"/>
    <w:rsid w:val="001B4DBA"/>
    <w:rsid w:val="002024AE"/>
    <w:rsid w:val="0024228E"/>
    <w:rsid w:val="0025519B"/>
    <w:rsid w:val="00297649"/>
    <w:rsid w:val="002A6ADF"/>
    <w:rsid w:val="002F2A29"/>
    <w:rsid w:val="00316ECA"/>
    <w:rsid w:val="0032575A"/>
    <w:rsid w:val="00334D5A"/>
    <w:rsid w:val="00342B45"/>
    <w:rsid w:val="00350D8B"/>
    <w:rsid w:val="00352AC1"/>
    <w:rsid w:val="00360A3B"/>
    <w:rsid w:val="0036400B"/>
    <w:rsid w:val="003752B8"/>
    <w:rsid w:val="0037684B"/>
    <w:rsid w:val="003937A8"/>
    <w:rsid w:val="003A7998"/>
    <w:rsid w:val="003E359D"/>
    <w:rsid w:val="0040020B"/>
    <w:rsid w:val="00413830"/>
    <w:rsid w:val="00414C60"/>
    <w:rsid w:val="00491E63"/>
    <w:rsid w:val="004B7AA6"/>
    <w:rsid w:val="004E4B6E"/>
    <w:rsid w:val="00505EF3"/>
    <w:rsid w:val="005203C5"/>
    <w:rsid w:val="00531DAC"/>
    <w:rsid w:val="005371C1"/>
    <w:rsid w:val="00564720"/>
    <w:rsid w:val="0057535D"/>
    <w:rsid w:val="005A6153"/>
    <w:rsid w:val="005F4F6F"/>
    <w:rsid w:val="00607AE3"/>
    <w:rsid w:val="00612CFD"/>
    <w:rsid w:val="00656548"/>
    <w:rsid w:val="006633C7"/>
    <w:rsid w:val="006E14E7"/>
    <w:rsid w:val="007379B8"/>
    <w:rsid w:val="00737C9A"/>
    <w:rsid w:val="007754A3"/>
    <w:rsid w:val="007C19FF"/>
    <w:rsid w:val="00801387"/>
    <w:rsid w:val="0081356F"/>
    <w:rsid w:val="008337CD"/>
    <w:rsid w:val="00863E3E"/>
    <w:rsid w:val="00877778"/>
    <w:rsid w:val="00887589"/>
    <w:rsid w:val="0089309F"/>
    <w:rsid w:val="008F0DB0"/>
    <w:rsid w:val="00921F4D"/>
    <w:rsid w:val="009576DE"/>
    <w:rsid w:val="00971E7C"/>
    <w:rsid w:val="009A28A4"/>
    <w:rsid w:val="009F246C"/>
    <w:rsid w:val="00A07398"/>
    <w:rsid w:val="00A2730F"/>
    <w:rsid w:val="00A33327"/>
    <w:rsid w:val="00A33399"/>
    <w:rsid w:val="00A817CB"/>
    <w:rsid w:val="00A84F38"/>
    <w:rsid w:val="00AA7121"/>
    <w:rsid w:val="00AB3F9F"/>
    <w:rsid w:val="00AB43EF"/>
    <w:rsid w:val="00AE7C35"/>
    <w:rsid w:val="00AF5427"/>
    <w:rsid w:val="00B07A5D"/>
    <w:rsid w:val="00B07C3E"/>
    <w:rsid w:val="00B25394"/>
    <w:rsid w:val="00B26281"/>
    <w:rsid w:val="00B31A2E"/>
    <w:rsid w:val="00B873B1"/>
    <w:rsid w:val="00B91F04"/>
    <w:rsid w:val="00BD08E0"/>
    <w:rsid w:val="00BE7268"/>
    <w:rsid w:val="00C15066"/>
    <w:rsid w:val="00C42799"/>
    <w:rsid w:val="00C70F1A"/>
    <w:rsid w:val="00C844BA"/>
    <w:rsid w:val="00C973B3"/>
    <w:rsid w:val="00CA368E"/>
    <w:rsid w:val="00CD437E"/>
    <w:rsid w:val="00CD7D01"/>
    <w:rsid w:val="00CE358B"/>
    <w:rsid w:val="00CF515B"/>
    <w:rsid w:val="00D3682A"/>
    <w:rsid w:val="00D666A2"/>
    <w:rsid w:val="00D873FF"/>
    <w:rsid w:val="00D90590"/>
    <w:rsid w:val="00DE055F"/>
    <w:rsid w:val="00E0295D"/>
    <w:rsid w:val="00E038D0"/>
    <w:rsid w:val="00E5531C"/>
    <w:rsid w:val="00E62DBE"/>
    <w:rsid w:val="00EA6AC4"/>
    <w:rsid w:val="00EC250E"/>
    <w:rsid w:val="00EE5F11"/>
    <w:rsid w:val="00F05E6F"/>
    <w:rsid w:val="00F90D8F"/>
    <w:rsid w:val="00FB3BCC"/>
    <w:rsid w:val="00FF5C46"/>
    <w:rsid w:val="37BFA9ED"/>
    <w:rsid w:val="4F7B8164"/>
    <w:rsid w:val="5F78BE74"/>
    <w:rsid w:val="68BF61FE"/>
    <w:rsid w:val="73776E6E"/>
    <w:rsid w:val="74BF48CC"/>
    <w:rsid w:val="77FE9617"/>
    <w:rsid w:val="7DFF19B1"/>
    <w:rsid w:val="7EFF6B32"/>
    <w:rsid w:val="7FB7D2CB"/>
    <w:rsid w:val="7FE69371"/>
    <w:rsid w:val="7FFE9A7B"/>
    <w:rsid w:val="9FDE2E0B"/>
    <w:rsid w:val="9FED0B50"/>
    <w:rsid w:val="BF770E4D"/>
    <w:rsid w:val="CFE510B5"/>
    <w:rsid w:val="FEEECD7B"/>
    <w:rsid w:val="FEEF1782"/>
    <w:rsid w:val="FFDE8810"/>
    <w:rsid w:val="FFED9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仿宋" w:eastAsia="仿宋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仿宋" w:eastAsia="仿宋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仿宋" w:eastAsia="仿宋"/>
      <w:sz w:val="18"/>
      <w:szCs w:val="18"/>
    </w:rPr>
  </w:style>
  <w:style w:type="character" w:customStyle="1" w:styleId="12">
    <w:name w:val="font41"/>
    <w:basedOn w:val="7"/>
    <w:qFormat/>
    <w:uiPriority w:val="0"/>
    <w:rPr>
      <w:rFonts w:hint="eastAsia" w:ascii="楷体_GB2312" w:eastAsia="楷体_GB2312" w:cs="楷体_GB2312"/>
      <w:b/>
      <w:color w:val="000000"/>
      <w:sz w:val="20"/>
      <w:szCs w:val="20"/>
      <w:u w:val="none"/>
    </w:rPr>
  </w:style>
  <w:style w:type="character" w:customStyle="1" w:styleId="13">
    <w:name w:val="font21"/>
    <w:basedOn w:val="7"/>
    <w:qFormat/>
    <w:uiPriority w:val="0"/>
    <w:rPr>
      <w:rFonts w:hint="eastAsia" w:ascii="楷体_GB2312" w:eastAsia="楷体_GB2312" w:cs="楷体_GB2312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thtf/C:\Users\qlmsc\AppData\Roaming\Microsoft\Templates\2015092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20150921.dotx</Template>
  <Company>Lenovo</Company>
  <Pages>4</Pages>
  <Words>91</Words>
  <Characters>520</Characters>
  <Lines>4</Lines>
  <Paragraphs>1</Paragraphs>
  <TotalTime>226</TotalTime>
  <ScaleCrop>false</ScaleCrop>
  <LinksUpToDate>false</LinksUpToDate>
  <CharactersWithSpaces>610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2015-09-25T17:01:00Z</dcterms:created>
  <dc:creator>qlmsc</dc:creator>
  <cp:lastModifiedBy>ql</cp:lastModifiedBy>
  <cp:lastPrinted>2022-03-17T14:53:00Z</cp:lastPrinted>
  <dcterms:modified xsi:type="dcterms:W3CDTF">2022-03-17T16:34:15Z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