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73" w:rsidRDefault="000960A7">
      <w:pPr>
        <w:spacing w:line="360" w:lineRule="auto"/>
        <w:ind w:firstLine="420"/>
        <w:jc w:val="center"/>
        <w:rPr>
          <w:rFonts w:ascii="华文中宋" w:eastAsia="华文中宋" w:hAnsi="华文中宋"/>
          <w:b/>
          <w:spacing w:val="10"/>
          <w:sz w:val="36"/>
          <w:szCs w:val="24"/>
        </w:rPr>
      </w:pPr>
      <w:r>
        <w:rPr>
          <w:rFonts w:ascii="华文中宋" w:eastAsia="华文中宋" w:hAnsi="华文中宋" w:hint="eastAsia"/>
          <w:b/>
          <w:spacing w:val="10"/>
          <w:sz w:val="36"/>
          <w:szCs w:val="24"/>
        </w:rPr>
        <w:t>重要</w:t>
      </w:r>
      <w:r>
        <w:rPr>
          <w:rFonts w:ascii="华文中宋" w:eastAsia="华文中宋" w:hAnsi="华文中宋"/>
          <w:b/>
          <w:spacing w:val="10"/>
          <w:sz w:val="36"/>
          <w:szCs w:val="24"/>
        </w:rPr>
        <w:t>关联方关系及关联方交易</w:t>
      </w:r>
    </w:p>
    <w:p w:rsidR="00957C73" w:rsidRDefault="00957C73">
      <w:pPr>
        <w:spacing w:line="360" w:lineRule="auto"/>
        <w:rPr>
          <w:b/>
          <w:spacing w:val="10"/>
          <w:sz w:val="18"/>
          <w:szCs w:val="18"/>
        </w:rPr>
      </w:pPr>
    </w:p>
    <w:tbl>
      <w:tblPr>
        <w:tblW w:w="7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6"/>
        <w:gridCol w:w="1701"/>
        <w:gridCol w:w="1701"/>
      </w:tblGrid>
      <w:tr w:rsidR="006B6416" w:rsidTr="006B6416">
        <w:trPr>
          <w:trHeight w:val="454"/>
          <w:jc w:val="center"/>
        </w:trPr>
        <w:tc>
          <w:tcPr>
            <w:tcW w:w="4516" w:type="dxa"/>
            <w:vMerge w:val="restart"/>
            <w:vAlign w:val="center"/>
          </w:tcPr>
          <w:p w:rsidR="006B6416" w:rsidRPr="004A2918" w:rsidRDefault="006B6416">
            <w:pPr>
              <w:jc w:val="center"/>
              <w:rPr>
                <w:rFonts w:ascii="宋体" w:hAnsi="宋体"/>
                <w:b/>
                <w:bCs/>
                <w:spacing w:val="10"/>
                <w:sz w:val="20"/>
                <w:szCs w:val="18"/>
              </w:rPr>
            </w:pPr>
            <w:bookmarkStart w:id="0" w:name="_Hlk507776250"/>
            <w:r w:rsidRPr="004A2918">
              <w:rPr>
                <w:rFonts w:ascii="宋体" w:hAnsi="宋体" w:hint="eastAsia"/>
                <w:b/>
                <w:spacing w:val="10"/>
                <w:sz w:val="20"/>
                <w:szCs w:val="18"/>
              </w:rPr>
              <w:t>姓名/名</w:t>
            </w:r>
            <w:bookmarkStart w:id="1" w:name="_GoBack"/>
            <w:bookmarkEnd w:id="1"/>
            <w:r w:rsidRPr="004A2918">
              <w:rPr>
                <w:rFonts w:ascii="宋体" w:hAnsi="宋体" w:hint="eastAsia"/>
                <w:b/>
                <w:spacing w:val="10"/>
                <w:sz w:val="20"/>
                <w:szCs w:val="18"/>
              </w:rPr>
              <w:t>称</w:t>
            </w:r>
          </w:p>
        </w:tc>
        <w:tc>
          <w:tcPr>
            <w:tcW w:w="1701" w:type="dxa"/>
            <w:vMerge w:val="restart"/>
            <w:vAlign w:val="center"/>
          </w:tcPr>
          <w:p w:rsidR="006B6416" w:rsidRPr="004A2918" w:rsidRDefault="006B6416">
            <w:pPr>
              <w:jc w:val="center"/>
              <w:rPr>
                <w:rFonts w:ascii="宋体" w:hAnsi="宋体"/>
                <w:b/>
                <w:bCs/>
                <w:spacing w:val="10"/>
                <w:sz w:val="20"/>
                <w:szCs w:val="18"/>
              </w:rPr>
            </w:pPr>
            <w:r w:rsidRPr="004A2918">
              <w:rPr>
                <w:rFonts w:ascii="宋体" w:hAnsi="宋体" w:hint="eastAsia"/>
                <w:b/>
                <w:spacing w:val="10"/>
                <w:sz w:val="20"/>
                <w:szCs w:val="18"/>
              </w:rPr>
              <w:t>关联</w:t>
            </w:r>
            <w:r w:rsidRPr="004A2918">
              <w:rPr>
                <w:rFonts w:ascii="宋体" w:hAnsi="宋体"/>
                <w:b/>
                <w:spacing w:val="10"/>
                <w:sz w:val="20"/>
                <w:szCs w:val="18"/>
              </w:rPr>
              <w:t>关系</w:t>
            </w:r>
          </w:p>
        </w:tc>
        <w:tc>
          <w:tcPr>
            <w:tcW w:w="1701" w:type="dxa"/>
            <w:vMerge w:val="restart"/>
            <w:vAlign w:val="center"/>
          </w:tcPr>
          <w:p w:rsidR="006B6416" w:rsidRPr="004A2918" w:rsidRDefault="006B6416" w:rsidP="009340B2">
            <w:pPr>
              <w:jc w:val="center"/>
              <w:rPr>
                <w:rFonts w:ascii="宋体" w:hAnsi="宋体"/>
                <w:b/>
                <w:spacing w:val="10"/>
                <w:sz w:val="20"/>
                <w:szCs w:val="18"/>
              </w:rPr>
            </w:pPr>
            <w:r w:rsidRPr="004A2918">
              <w:rPr>
                <w:rFonts w:ascii="宋体" w:hAnsi="宋体" w:hint="eastAsia"/>
                <w:b/>
                <w:spacing w:val="10"/>
                <w:sz w:val="20"/>
                <w:szCs w:val="18"/>
              </w:rPr>
              <w:t>备注</w:t>
            </w: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Merge/>
            <w:vAlign w:val="center"/>
          </w:tcPr>
          <w:p w:rsidR="006B6416" w:rsidRDefault="006B6416">
            <w:pPr>
              <w:jc w:val="right"/>
              <w:rPr>
                <w:rFonts w:ascii="宋体" w:hAnsi="宋体"/>
                <w:spacing w:val="1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416" w:rsidRDefault="006B6416">
            <w:pPr>
              <w:jc w:val="right"/>
              <w:rPr>
                <w:rFonts w:ascii="宋体" w:hAnsi="宋体"/>
                <w:spacing w:val="1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416" w:rsidRDefault="006B6416">
            <w:pPr>
              <w:jc w:val="center"/>
              <w:rPr>
                <w:rFonts w:ascii="宋体" w:hAnsi="宋体"/>
                <w:spacing w:val="10"/>
                <w:sz w:val="18"/>
                <w:szCs w:val="18"/>
              </w:rPr>
            </w:pP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中信国安集团有限公司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发起人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发起人</w:t>
            </w: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富德生命人寿保险股份有限公司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发起人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发起人</w:t>
            </w: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北京易华录信息技术股份有限公司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发起人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发起人</w:t>
            </w: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中国科学院国有资产经营有限责任公司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发起人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发起人</w:t>
            </w: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浙江吉利控股集团有限公司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主要捐赠人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主要捐赠人</w:t>
            </w: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香港周大福企业有限公司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主要捐赠人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主要捐赠人</w:t>
            </w: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ind w:right="63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其中：北京新世界华美房地产有限公司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ind w:right="84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广州新翊房地产发展有限公司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ind w:right="84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广州亿柏房地产开发有限公司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ind w:right="84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新世界发展（武汉）有限公司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ind w:right="840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新世界发展（武汉）有限公司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ind w:left="1080" w:hangingChars="600" w:hanging="108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广州芳村一新世界房地产发展有限公司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上海新世界淮海物业发展有限公司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ind w:firstLineChars="600" w:firstLine="108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深圳拓劲房地产开发有限公司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ind w:right="840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深圳拓万房地产开发有限公司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泛海公益基金会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主要捐赠人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主要捐赠人</w:t>
            </w: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jc w:val="left"/>
              <w:rPr>
                <w:rFonts w:ascii="宋体" w:hAnsi="宋体"/>
                <w:spacing w:val="1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10"/>
                <w:kern w:val="0"/>
                <w:sz w:val="18"/>
                <w:szCs w:val="18"/>
              </w:rPr>
              <w:t>广东省国强公益基金会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主要捐赠人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主要捐赠人</w:t>
            </w: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jc w:val="left"/>
              <w:rPr>
                <w:rFonts w:ascii="宋体" w:hAnsi="宋体"/>
                <w:spacing w:val="1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10"/>
                <w:kern w:val="0"/>
                <w:sz w:val="18"/>
                <w:szCs w:val="18"/>
              </w:rPr>
              <w:t>上海寻梦信息技术有限公司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主要捐赠人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主要捐赠人</w:t>
            </w: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jc w:val="left"/>
              <w:rPr>
                <w:kern w:val="0"/>
                <w:sz w:val="20"/>
                <w:highlight w:val="yellow"/>
              </w:rPr>
            </w:pPr>
            <w:r>
              <w:rPr>
                <w:rFonts w:ascii="宋体" w:hAnsi="宋体" w:hint="eastAsia"/>
                <w:spacing w:val="10"/>
                <w:kern w:val="0"/>
                <w:sz w:val="18"/>
                <w:szCs w:val="18"/>
              </w:rPr>
              <w:t>深圳今日头条科技有限公司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2019年</w:t>
            </w: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</w:tr>
      <w:tr w:rsidR="006B6416" w:rsidTr="006B6416">
        <w:trPr>
          <w:trHeight w:val="454"/>
          <w:jc w:val="center"/>
        </w:trPr>
        <w:tc>
          <w:tcPr>
            <w:tcW w:w="4516" w:type="dxa"/>
            <w:vAlign w:val="center"/>
          </w:tcPr>
          <w:p w:rsidR="006B6416" w:rsidRDefault="006B6416" w:rsidP="006B6416">
            <w:pPr>
              <w:jc w:val="left"/>
              <w:rPr>
                <w:sz w:val="20"/>
                <w:highlight w:val="yellow"/>
              </w:rPr>
            </w:pPr>
            <w:r>
              <w:rPr>
                <w:rFonts w:ascii="宋体" w:hAnsi="宋体" w:hint="eastAsia"/>
                <w:spacing w:val="10"/>
                <w:kern w:val="0"/>
                <w:sz w:val="18"/>
                <w:szCs w:val="18"/>
              </w:rPr>
              <w:t>百胜咨询（上海）有限公司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  <w:tc>
          <w:tcPr>
            <w:tcW w:w="1701" w:type="dxa"/>
            <w:vAlign w:val="center"/>
          </w:tcPr>
          <w:p w:rsidR="006B6416" w:rsidRDefault="006B6416" w:rsidP="006B64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2019年</w:t>
            </w: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</w:tr>
      <w:bookmarkEnd w:id="0"/>
    </w:tbl>
    <w:p w:rsidR="00957C73" w:rsidRDefault="00957C73"/>
    <w:sectPr w:rsidR="00957C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0C" w:rsidRDefault="00F53A0C">
      <w:r>
        <w:separator/>
      </w:r>
    </w:p>
  </w:endnote>
  <w:endnote w:type="continuationSeparator" w:id="0">
    <w:p w:rsidR="00F53A0C" w:rsidRDefault="00F5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452472"/>
      <w:docPartObj>
        <w:docPartGallery w:val="AutoText"/>
      </w:docPartObj>
    </w:sdtPr>
    <w:sdtEndPr/>
    <w:sdtContent>
      <w:p w:rsidR="00957C73" w:rsidRDefault="000960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918" w:rsidRPr="004A2918">
          <w:rPr>
            <w:noProof/>
            <w:lang w:val="zh-CN"/>
          </w:rPr>
          <w:t>1</w:t>
        </w:r>
        <w:r>
          <w:fldChar w:fldCharType="end"/>
        </w:r>
      </w:p>
    </w:sdtContent>
  </w:sdt>
  <w:p w:rsidR="00957C73" w:rsidRDefault="00957C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0C" w:rsidRDefault="00F53A0C">
      <w:r>
        <w:separator/>
      </w:r>
    </w:p>
  </w:footnote>
  <w:footnote w:type="continuationSeparator" w:id="0">
    <w:p w:rsidR="00F53A0C" w:rsidRDefault="00F53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0B"/>
    <w:rsid w:val="000960A7"/>
    <w:rsid w:val="0029350B"/>
    <w:rsid w:val="00301893"/>
    <w:rsid w:val="003579DF"/>
    <w:rsid w:val="004A2918"/>
    <w:rsid w:val="00556EBA"/>
    <w:rsid w:val="006B6416"/>
    <w:rsid w:val="006F5CCF"/>
    <w:rsid w:val="007E51E6"/>
    <w:rsid w:val="00812BB3"/>
    <w:rsid w:val="00951A06"/>
    <w:rsid w:val="00957C73"/>
    <w:rsid w:val="009A3A67"/>
    <w:rsid w:val="009E6037"/>
    <w:rsid w:val="00B75D85"/>
    <w:rsid w:val="00DE37BD"/>
    <w:rsid w:val="00F53A0C"/>
    <w:rsid w:val="1103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3630F-556E-409A-9A16-BF0AD8F3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gy</cp:lastModifiedBy>
  <cp:revision>11</cp:revision>
  <dcterms:created xsi:type="dcterms:W3CDTF">2020-03-20T07:50:00Z</dcterms:created>
  <dcterms:modified xsi:type="dcterms:W3CDTF">2020-04-01T01:31:00Z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