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23" w:rsidRDefault="00DA121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中国侨联法律顾问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委员会海外委员名录</w:t>
      </w:r>
    </w:p>
    <w:p w:rsidR="00010D23" w:rsidRDefault="00DA121C">
      <w:pPr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(</w:t>
      </w:r>
      <w:r>
        <w:rPr>
          <w:rFonts w:ascii="楷体" w:eastAsia="楷体" w:hAnsi="楷体" w:cs="楷体" w:hint="eastAsia"/>
        </w:rPr>
        <w:t>以国别、姓氏笔画为序排列</w:t>
      </w:r>
      <w:r>
        <w:rPr>
          <w:rFonts w:ascii="楷体" w:eastAsia="楷体" w:hAnsi="楷体" w:cs="楷体" w:hint="eastAsia"/>
        </w:rPr>
        <w:t>)</w:t>
      </w:r>
    </w:p>
    <w:p w:rsidR="00010D23" w:rsidRDefault="00010D23">
      <w:pPr>
        <w:rPr>
          <w:rFonts w:eastAsia="宋体" w:cs="宋体"/>
          <w:color w:val="000000"/>
          <w:kern w:val="0"/>
          <w:szCs w:val="32"/>
          <w:lang w:bidi="ar"/>
        </w:rPr>
      </w:pP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马来西亚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罗章武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蔡文洲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日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本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何连明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张玉人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乌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克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兰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柳絮铭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文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莱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李耀祖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巴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西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汤巍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诸诗琦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印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尼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张泳渊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加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拿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大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陈丙丁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陈维鹃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栗钧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西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班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牙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 xml:space="preserve"> 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陈静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季奕鸿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英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国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邓汉声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法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国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lastRenderedPageBreak/>
        <w:t>石仁林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孙涛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南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非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孙耀亨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哈萨克斯坦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臧洁妹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俄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罗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斯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原毅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美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国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王志东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张军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赵联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徐建勋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黄笑生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梁仲平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泰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国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方文川（司锐差·皮亚皮切坤）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史大佗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荷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兰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厉狄勇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捷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克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张诗洋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菲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律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宾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洪逢骏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葡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萄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牙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林蔓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韩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国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孙德中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新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加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坡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lastRenderedPageBreak/>
        <w:t>萧锦耀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新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西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兰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朱旭东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霍建强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意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大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利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吴恩斌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董丽芳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墨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西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哥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阚凤芹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德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国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张志远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温天敏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澳大利亚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陈柏渭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郑玉桂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萧嘉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蔡庆伟</w:t>
      </w:r>
    </w:p>
    <w:p w:rsidR="00010D23" w:rsidRDefault="00DA121C">
      <w:pPr>
        <w:widowControl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>中国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香港</w:t>
      </w:r>
    </w:p>
    <w:p w:rsidR="00010D23" w:rsidRDefault="00DA121C">
      <w:pPr>
        <w:widowControl/>
        <w:ind w:firstLineChars="200" w:firstLine="640"/>
        <w:jc w:val="left"/>
        <w:textAlignment w:val="top"/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郑程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施若龙</w:t>
      </w:r>
      <w:r>
        <w:rPr>
          <w:rFonts w:ascii="仿宋_GB2312" w:eastAsia="仿宋_GB2312" w:hAnsi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Cs w:val="32"/>
          <w:lang w:bidi="ar"/>
        </w:rPr>
        <w:t>郭瑛瑛</w:t>
      </w:r>
    </w:p>
    <w:p w:rsidR="00010D23" w:rsidRDefault="00010D23">
      <w:pPr>
        <w:rPr>
          <w:rFonts w:eastAsia="宋体" w:cs="宋体"/>
          <w:color w:val="000000"/>
          <w:kern w:val="0"/>
          <w:szCs w:val="32"/>
          <w:lang w:bidi="ar"/>
        </w:rPr>
      </w:pPr>
    </w:p>
    <w:p w:rsidR="00010D23" w:rsidRDefault="00DA121C">
      <w:pPr>
        <w:rPr>
          <w:rFonts w:eastAsia="宋体" w:cs="宋体"/>
          <w:color w:val="000000"/>
          <w:kern w:val="0"/>
          <w:szCs w:val="32"/>
          <w:lang w:bidi="ar"/>
        </w:rPr>
      </w:pPr>
      <w:r>
        <w:rPr>
          <w:rFonts w:eastAsia="宋体" w:cs="宋体"/>
          <w:color w:val="000000"/>
          <w:kern w:val="0"/>
          <w:szCs w:val="32"/>
          <w:lang w:bidi="ar"/>
        </w:rPr>
        <w:t xml:space="preserve"> </w:t>
      </w:r>
    </w:p>
    <w:p w:rsidR="00010D23" w:rsidRDefault="00010D23">
      <w:pPr>
        <w:rPr>
          <w:rFonts w:eastAsia="宋体" w:cs="宋体"/>
          <w:color w:val="000000"/>
          <w:kern w:val="0"/>
          <w:sz w:val="24"/>
          <w:lang w:bidi="ar"/>
        </w:rPr>
      </w:pPr>
    </w:p>
    <w:p w:rsidR="00010D23" w:rsidRDefault="00010D23">
      <w:pPr>
        <w:rPr>
          <w:rFonts w:eastAsia="宋体" w:cs="宋体"/>
          <w:color w:val="000000"/>
          <w:kern w:val="0"/>
          <w:sz w:val="24"/>
          <w:lang w:bidi="ar"/>
        </w:rPr>
      </w:pPr>
    </w:p>
    <w:p w:rsidR="00010D23" w:rsidRDefault="00010D23">
      <w:pPr>
        <w:rPr>
          <w:rFonts w:eastAsia="宋体" w:cs="宋体"/>
          <w:color w:val="000000"/>
          <w:kern w:val="0"/>
          <w:sz w:val="24"/>
          <w:lang w:bidi="ar"/>
        </w:rPr>
      </w:pPr>
    </w:p>
    <w:p w:rsidR="00010D23" w:rsidRDefault="00010D23"/>
    <w:p w:rsidR="00010D23" w:rsidRDefault="00010D23"/>
    <w:sectPr w:rsidR="00010D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1C" w:rsidRDefault="00DA121C" w:rsidP="00B85E97">
      <w:r>
        <w:separator/>
      </w:r>
    </w:p>
  </w:endnote>
  <w:endnote w:type="continuationSeparator" w:id="0">
    <w:p w:rsidR="00DA121C" w:rsidRDefault="00DA121C" w:rsidP="00B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1C" w:rsidRDefault="00DA121C" w:rsidP="00B85E97">
      <w:r>
        <w:separator/>
      </w:r>
    </w:p>
  </w:footnote>
  <w:footnote w:type="continuationSeparator" w:id="0">
    <w:p w:rsidR="00DA121C" w:rsidRDefault="00DA121C" w:rsidP="00B8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23"/>
    <w:rsid w:val="DBDB3DAE"/>
    <w:rsid w:val="FCFDD2CF"/>
    <w:rsid w:val="00010D23"/>
    <w:rsid w:val="00B85E97"/>
    <w:rsid w:val="00DA121C"/>
    <w:rsid w:val="565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22A176-737B-4A29-8B0C-A232F420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E97"/>
    <w:rPr>
      <w:rFonts w:ascii="宋体" w:eastAsia="仿宋" w:hAnsi="宋体"/>
      <w:kern w:val="2"/>
      <w:sz w:val="18"/>
      <w:szCs w:val="18"/>
    </w:rPr>
  </w:style>
  <w:style w:type="paragraph" w:styleId="a4">
    <w:name w:val="footer"/>
    <w:basedOn w:val="a"/>
    <w:link w:val="Char0"/>
    <w:rsid w:val="00B8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E97"/>
    <w:rPr>
      <w:rFonts w:ascii="宋体" w:eastAsia="仿宋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波妞</dc:creator>
  <cp:lastModifiedBy>Administrator</cp:lastModifiedBy>
  <cp:revision>2</cp:revision>
  <cp:lastPrinted>2021-03-17T10:52:00Z</cp:lastPrinted>
  <dcterms:created xsi:type="dcterms:W3CDTF">2021-03-23T08:53:00Z</dcterms:created>
  <dcterms:modified xsi:type="dcterms:W3CDTF">2021-03-23T08:53:00Z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