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61" w:rsidRPr="005E7F61" w:rsidRDefault="005E7F61" w:rsidP="005E7F61">
      <w:pPr>
        <w:outlineLvl w:val="0"/>
        <w:rPr>
          <w:rFonts w:ascii="楷体_GB2312" w:eastAsia="楷体_GB2312" w:hAnsi="Times New Roman" w:cs="Times New Roman"/>
          <w:b/>
          <w:sz w:val="32"/>
          <w:szCs w:val="32"/>
        </w:rPr>
      </w:pPr>
    </w:p>
    <w:p w:rsidR="009E1A0B" w:rsidRDefault="009E1A0B" w:rsidP="00DB6D06">
      <w:pPr>
        <w:spacing w:line="640" w:lineRule="exact"/>
        <w:jc w:val="center"/>
        <w:rPr>
          <w:rFonts w:ascii="华文中宋" w:eastAsia="华文中宋" w:hAnsi="华文中宋"/>
          <w:b/>
          <w:sz w:val="44"/>
        </w:rPr>
      </w:pPr>
      <w:r w:rsidRPr="009E1A0B">
        <w:rPr>
          <w:rFonts w:ascii="华文中宋" w:eastAsia="华文中宋" w:hAnsi="华文中宋" w:hint="eastAsia"/>
          <w:b/>
          <w:sz w:val="44"/>
        </w:rPr>
        <w:t>国家社科基金2019年度评估</w:t>
      </w:r>
    </w:p>
    <w:p w:rsidR="009E1A0B" w:rsidRDefault="009E1A0B" w:rsidP="00DB6D06">
      <w:pPr>
        <w:spacing w:line="640" w:lineRule="exact"/>
        <w:jc w:val="center"/>
        <w:rPr>
          <w:rFonts w:ascii="华文中宋" w:eastAsia="华文中宋" w:hAnsi="华文中宋"/>
          <w:b/>
          <w:sz w:val="44"/>
        </w:rPr>
      </w:pPr>
      <w:r w:rsidRPr="009E1A0B">
        <w:rPr>
          <w:rFonts w:ascii="华文中宋" w:eastAsia="华文中宋" w:hAnsi="华文中宋" w:hint="eastAsia"/>
          <w:b/>
          <w:sz w:val="44"/>
        </w:rPr>
        <w:t>“合格”的期刊</w:t>
      </w:r>
      <w:r>
        <w:rPr>
          <w:rFonts w:ascii="华文中宋" w:eastAsia="华文中宋" w:hAnsi="华文中宋" w:hint="eastAsia"/>
          <w:b/>
          <w:sz w:val="44"/>
        </w:rPr>
        <w:t>（185家）</w:t>
      </w:r>
    </w:p>
    <w:p w:rsidR="009E1A0B" w:rsidRPr="009E1A0B" w:rsidRDefault="009E1A0B" w:rsidP="009E1A0B">
      <w:pPr>
        <w:jc w:val="center"/>
        <w:outlineLvl w:val="0"/>
        <w:rPr>
          <w:rFonts w:ascii="楷体_GB2312" w:eastAsia="楷体_GB2312" w:hAnsi="Times New Roman" w:cs="Times New Roman"/>
          <w:b/>
          <w:sz w:val="32"/>
          <w:szCs w:val="32"/>
        </w:rPr>
      </w:pPr>
      <w:r w:rsidRPr="009E1A0B">
        <w:rPr>
          <w:rFonts w:ascii="楷体_GB2312" w:eastAsia="楷体_GB2312" w:hAnsi="Times New Roman" w:cs="Times New Roman" w:hint="eastAsia"/>
          <w:b/>
          <w:sz w:val="32"/>
          <w:szCs w:val="32"/>
        </w:rPr>
        <w:t>（按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立项编号排序</w:t>
      </w:r>
      <w:r w:rsidRPr="009E1A0B">
        <w:rPr>
          <w:rFonts w:ascii="楷体_GB2312" w:eastAsia="楷体_GB2312" w:hAnsi="Times New Roman" w:cs="Times New Roman" w:hint="eastAsia"/>
          <w:b/>
          <w:sz w:val="32"/>
          <w:szCs w:val="32"/>
        </w:rPr>
        <w:t>）</w:t>
      </w:r>
    </w:p>
    <w:p w:rsidR="009E1A0B" w:rsidRDefault="009E1A0B"/>
    <w:tbl>
      <w:tblPr>
        <w:tblStyle w:val="a3"/>
        <w:tblW w:w="9215" w:type="dxa"/>
        <w:tblInd w:w="-318" w:type="dxa"/>
        <w:tblLook w:val="04A0"/>
      </w:tblPr>
      <w:tblGrid>
        <w:gridCol w:w="1844"/>
        <w:gridCol w:w="3358"/>
        <w:gridCol w:w="4013"/>
      </w:tblGrid>
      <w:tr w:rsidR="009E1A0B" w:rsidRPr="009E1A0B" w:rsidTr="00775F11">
        <w:trPr>
          <w:trHeight w:val="300"/>
        </w:trPr>
        <w:tc>
          <w:tcPr>
            <w:tcW w:w="1844" w:type="dxa"/>
            <w:vAlign w:val="center"/>
            <w:hideMark/>
          </w:tcPr>
          <w:p w:rsidR="009E1A0B" w:rsidRPr="00775F11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775F1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3358" w:type="dxa"/>
            <w:vAlign w:val="center"/>
            <w:hideMark/>
          </w:tcPr>
          <w:p w:rsidR="009E1A0B" w:rsidRPr="00775F11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775F1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期刊名称</w:t>
            </w:r>
          </w:p>
        </w:tc>
        <w:tc>
          <w:tcPr>
            <w:tcW w:w="4013" w:type="dxa"/>
            <w:vAlign w:val="center"/>
            <w:hideMark/>
          </w:tcPr>
          <w:p w:rsidR="009E1A0B" w:rsidRPr="00775F11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775F11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主办单位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12QKA001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北京大学教育评论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北京大学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12QKA002</w:t>
            </w:r>
          </w:p>
        </w:tc>
        <w:tc>
          <w:tcPr>
            <w:tcW w:w="3358" w:type="dxa"/>
            <w:vAlign w:val="center"/>
            <w:hideMark/>
          </w:tcPr>
          <w:p w:rsid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北京大学学报</w:t>
            </w:r>
          </w:p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（哲学社会科学版）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北京大学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12QKA003</w:t>
            </w:r>
          </w:p>
        </w:tc>
        <w:tc>
          <w:tcPr>
            <w:tcW w:w="3358" w:type="dxa"/>
            <w:vAlign w:val="center"/>
            <w:hideMark/>
          </w:tcPr>
          <w:p w:rsid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北京师范大学学报</w:t>
            </w:r>
          </w:p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（社会科学版）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北京师范大学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12QKA004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比较教育研究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北京师范大学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12QKA005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财贸经济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中国社科院财经战略研究院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12QKA007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东南学术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福建省社科联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12QKA008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东岳论丛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山东</w:t>
            </w:r>
            <w:r w:rsidR="0086720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省</w:t>
            </w: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社科院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12QKA010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法学研究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中国社科院法学研究所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12QKA011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复旦学报（社会科学版）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复旦大学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12QKA012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改革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重庆社科院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12QKA013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高等教育研究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华中科技大学、中国高等教育学会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12QKA014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管理世界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国务院发展研究中心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12QKA015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广西民族研究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广西民族问题研究中心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12QKA016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国际贸易问题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对外经济贸易大学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12QKA017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国际新闻界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中国人民大学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12QKA018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国外社会科学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中国社科院信息情报研究院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12QKA019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河北学刊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河北省社科院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12QKA021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吉林大学社会科学学报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吉林大学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12QKA022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江海学刊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江苏省社科院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12QKA024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江苏社会科学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江苏省社科联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12QKA025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教学与研究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中国人民大学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12QKA026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教育研究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中国教育科学研究院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12QKA027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金融研究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中国金融学会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12QKA028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近代史研究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中国社科院近代史研究所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12QKA029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经济管理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中国社科院工业经济研究所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12QKA030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经济科学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北京大学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12QKA031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经济理论与经济管理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中国人民大学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12QKA032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经济社会体制比较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中央党史和文献研究院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12QKA033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经济研究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中国社科院经济研究所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12QKA034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考古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中国社科院考古研究所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12QKA035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课程</w:t>
            </w: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·</w:t>
            </w: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教材</w:t>
            </w: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·</w:t>
            </w: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教法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人民教育出版社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12QKA037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历史研究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中国社科院中国历史研究院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12QKA038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旅游学刊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北京联合大学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12QKA039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马克思主义研究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中国社科院马克思主义研究院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12QKA040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马克思主义与现实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中央党史和文献研究院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12QKA041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民族研究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中国社科院民族学与人类学研究所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12QKA042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南京大学学报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南京大学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12QKA043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南开经济研究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南开大学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12QKA045</w:t>
            </w:r>
          </w:p>
        </w:tc>
        <w:tc>
          <w:tcPr>
            <w:tcW w:w="3358" w:type="dxa"/>
            <w:vAlign w:val="center"/>
            <w:hideMark/>
          </w:tcPr>
          <w:p w:rsid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清华大学学报</w:t>
            </w:r>
          </w:p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（哲学社会科学版）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清华大学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12QKA046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人口研究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中国人民大学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12QKA047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人文杂志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陕西省社科院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12QKA048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社会科学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上海社科院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12QKA049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社会科学辑刊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辽宁社科院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12QKA050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社会科学研究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四川省社科院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12QKA051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社会科学战线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616CA5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吉林省社科院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12QKA052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社会学研究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中国社科院社会学研究所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12QKA053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史学月刊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河南大学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12QKA054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世界经济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中国社科院世界经济与政治研究所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12QKA055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世界经济与政治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中国社科院世界经济与政治研究所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12QKA056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世界历史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中国社科院世界历史研究所</w:t>
            </w:r>
          </w:p>
        </w:tc>
      </w:tr>
      <w:tr w:rsidR="009E1A0B" w:rsidRPr="009E1A0B" w:rsidTr="00775F11">
        <w:trPr>
          <w:trHeight w:val="585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12QKA058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数量经济技术经济研究</w:t>
            </w:r>
          </w:p>
        </w:tc>
        <w:tc>
          <w:tcPr>
            <w:tcW w:w="4013" w:type="dxa"/>
            <w:vAlign w:val="center"/>
            <w:hideMark/>
          </w:tcPr>
          <w:p w:rsid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中国社科院数量经济与技术经济</w:t>
            </w:r>
          </w:p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研究所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12QKA059</w:t>
            </w:r>
          </w:p>
        </w:tc>
        <w:tc>
          <w:tcPr>
            <w:tcW w:w="3358" w:type="dxa"/>
            <w:vAlign w:val="center"/>
            <w:hideMark/>
          </w:tcPr>
          <w:p w:rsid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四川大学学报</w:t>
            </w:r>
          </w:p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（哲学社会科学版）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四川大学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12QKA060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体育与科学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江苏省体育科学研究所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12QKA062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天津社会科学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天津社科院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12QKA063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外国文学评论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中国社科院外国文学研究所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12QKA065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外国语（上海外国语大学学报）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上海外国语大学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12QKA066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外语教学与研究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北京外国语大学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12QKA067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文史哲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山东大学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12QKA068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文学评论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中国社科院文学研究所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12QKA069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文艺理论研究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中国文艺理论学会、华东师范大学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12QKA070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文艺研究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中国艺术研究院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12QKA071</w:t>
            </w:r>
          </w:p>
        </w:tc>
        <w:tc>
          <w:tcPr>
            <w:tcW w:w="3358" w:type="dxa"/>
            <w:vAlign w:val="center"/>
            <w:hideMark/>
          </w:tcPr>
          <w:p w:rsid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武汉大学学报</w:t>
            </w:r>
          </w:p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（哲学社会科学版）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武汉大学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12QKA072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武汉体育学院学报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武汉体育学院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12QKA073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现代国际关系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中国现代国际关系研究院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12QKA074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学术界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安徽省社科联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12QKA075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学术研究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广东省社科联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12QKA076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学术月刊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上海市社科联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12QKA077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学习与探索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黑龙江省社科院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12QKA078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音乐研究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人民音乐出版社有限公司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12QKA079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语言科学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江苏师范大学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12QKA080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哲学研究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中国社科院哲学研究所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12QKA081</w:t>
            </w:r>
          </w:p>
        </w:tc>
        <w:tc>
          <w:tcPr>
            <w:tcW w:w="3358" w:type="dxa"/>
            <w:vAlign w:val="center"/>
            <w:hideMark/>
          </w:tcPr>
          <w:p w:rsid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浙江大学学报</w:t>
            </w:r>
          </w:p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（人文社会科学版）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浙江大学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12QKA082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浙江社会科学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浙江省社科联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12QKA083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浙江学刊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浙江省社科院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12QKA084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政法论坛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中国政法大学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12QKA085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政治学研究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中国社科院政治学研究所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12QKA086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中共党史研究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中央党史和文献研究院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12QKA087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中共中央党校学报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中共中央党校（国家行政学院）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12QKA088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中国法学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中国法学会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12QKA089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中国工业经济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中国社科院工业经济研究所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12QKA090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中国农村经济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中国社科院农村发展研究所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12QKA091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中国人口科学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中国社科院人口与劳动经济研究所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12QKA092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中国人民大学学报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中国人民大学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12QKA093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中国社会科学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中国社科院中国社会科学杂志社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12QKA094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中国图书馆学报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国家图书馆、中国图书馆学会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12QKA095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中国行政管理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中国行政管理学会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12QKA096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中国语文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中国社科院语言研究所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12QKA097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中山大学学报（社会科学版）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中山大学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12QKA098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中外法学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北京大学</w:t>
            </w:r>
          </w:p>
        </w:tc>
      </w:tr>
      <w:tr w:rsidR="009E1A0B" w:rsidRPr="009E1A0B" w:rsidTr="00775F11">
        <w:trPr>
          <w:trHeight w:val="585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12QKA099</w:t>
            </w:r>
          </w:p>
        </w:tc>
        <w:tc>
          <w:tcPr>
            <w:tcW w:w="3358" w:type="dxa"/>
            <w:vAlign w:val="center"/>
            <w:hideMark/>
          </w:tcPr>
          <w:p w:rsid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中央民族大学学报</w:t>
            </w:r>
          </w:p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（哲学社会科学版）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中央民族大学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12QKA100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中央音乐学院学报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中央音乐学院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12QKB002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北京体育大学学报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北京体育大学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12QKB003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财经问题研究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东北财经大学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12QKB004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财经研究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上海财经大学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12QKB005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当代外国文学</w:t>
            </w:r>
          </w:p>
        </w:tc>
        <w:tc>
          <w:tcPr>
            <w:tcW w:w="4013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南京大学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12QKB006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当代亚太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中国社科院亚太与全球战略研究院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12QKB007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当代中国史研究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中国社科院当代中国研究所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12QKB008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党的文献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中央党史和文献研究院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12QKB010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道德与文明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中国伦理学会、天津社科院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12QKB011</w:t>
            </w:r>
          </w:p>
        </w:tc>
        <w:tc>
          <w:tcPr>
            <w:tcW w:w="3358" w:type="dxa"/>
            <w:vAlign w:val="center"/>
            <w:hideMark/>
          </w:tcPr>
          <w:p w:rsid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东北师大学报</w:t>
            </w:r>
          </w:p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（哲学社会科学版）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东北师范大学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12QKB012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东北亚论坛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吉林大学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12QKB013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敦煌研究</w:t>
            </w:r>
          </w:p>
        </w:tc>
        <w:tc>
          <w:tcPr>
            <w:tcW w:w="4013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敦煌研究院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12QKB014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法学家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中国人民大学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12QKB015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法制与社会发展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吉林大学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12QKB016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方言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中国社科院语言研究所</w:t>
            </w:r>
          </w:p>
        </w:tc>
      </w:tr>
      <w:tr w:rsidR="009E1A0B" w:rsidRPr="009E1A0B" w:rsidTr="00775F11">
        <w:trPr>
          <w:trHeight w:val="585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12QKB017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中国高校社会科学</w:t>
            </w:r>
          </w:p>
        </w:tc>
        <w:tc>
          <w:tcPr>
            <w:tcW w:w="4013" w:type="dxa"/>
            <w:vAlign w:val="center"/>
            <w:hideMark/>
          </w:tcPr>
          <w:p w:rsidR="0097565D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教育部高等学校社会科学发展</w:t>
            </w:r>
          </w:p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研究中心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12QKB018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管理科学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哈尔滨工业大学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12QKB019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广东社会科学</w:t>
            </w:r>
          </w:p>
        </w:tc>
        <w:tc>
          <w:tcPr>
            <w:tcW w:w="4013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广东省社科院</w:t>
            </w:r>
          </w:p>
        </w:tc>
      </w:tr>
      <w:tr w:rsidR="009E1A0B" w:rsidRPr="009E1A0B" w:rsidTr="00775F11">
        <w:trPr>
          <w:trHeight w:val="585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12QKB020</w:t>
            </w:r>
          </w:p>
        </w:tc>
        <w:tc>
          <w:tcPr>
            <w:tcW w:w="3358" w:type="dxa"/>
            <w:vAlign w:val="center"/>
            <w:hideMark/>
          </w:tcPr>
          <w:p w:rsid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广西民族大学学报</w:t>
            </w:r>
          </w:p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（哲学社会科学版）</w:t>
            </w:r>
          </w:p>
        </w:tc>
        <w:tc>
          <w:tcPr>
            <w:tcW w:w="4013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广西民族大学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12QKB021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贵州社会科学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贵州省社科院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12QKB022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国际金融研究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中国国际金融学会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12QKB023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国际贸易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中国商务出版社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12QKB024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国际问题研究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中国国际问题研究院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12QKB025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国际政治研究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北京大学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12QKB026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国外文学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北京大学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12QKB027</w:t>
            </w:r>
          </w:p>
        </w:tc>
        <w:tc>
          <w:tcPr>
            <w:tcW w:w="3358" w:type="dxa"/>
            <w:vAlign w:val="center"/>
            <w:hideMark/>
          </w:tcPr>
          <w:p w:rsid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河北大学学报</w:t>
            </w:r>
          </w:p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（哲学社会科学版）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河北大学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12QKB028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红楼梦学刊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中国艺术研究院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12QKB029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湖北大学学报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湖北大学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12QKB030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湖南师范大学社会科学学报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湖南师范大学</w:t>
            </w:r>
          </w:p>
        </w:tc>
      </w:tr>
      <w:tr w:rsidR="009E1A0B" w:rsidRPr="009E1A0B" w:rsidTr="00775F11">
        <w:trPr>
          <w:trHeight w:val="585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12QKB031</w:t>
            </w:r>
          </w:p>
        </w:tc>
        <w:tc>
          <w:tcPr>
            <w:tcW w:w="3358" w:type="dxa"/>
            <w:vAlign w:val="center"/>
            <w:hideMark/>
          </w:tcPr>
          <w:p w:rsid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华东师范大学学报</w:t>
            </w:r>
          </w:p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（哲学社会科学版）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华东师范大学</w:t>
            </w:r>
          </w:p>
        </w:tc>
      </w:tr>
      <w:tr w:rsidR="009E1A0B" w:rsidRPr="009E1A0B" w:rsidTr="00775F11">
        <w:trPr>
          <w:trHeight w:val="585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12QKB033</w:t>
            </w:r>
          </w:p>
        </w:tc>
        <w:tc>
          <w:tcPr>
            <w:tcW w:w="3358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教育与经济</w:t>
            </w:r>
          </w:p>
        </w:tc>
        <w:tc>
          <w:tcPr>
            <w:tcW w:w="4013" w:type="dxa"/>
            <w:vAlign w:val="center"/>
            <w:hideMark/>
          </w:tcPr>
          <w:p w:rsidR="0097565D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全国教育经济学研究会、</w:t>
            </w:r>
          </w:p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华中师范大学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12QKB034</w:t>
            </w:r>
          </w:p>
        </w:tc>
        <w:tc>
          <w:tcPr>
            <w:tcW w:w="3358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经济评论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武汉大学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12QKB035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经济学家</w:t>
            </w:r>
          </w:p>
        </w:tc>
        <w:tc>
          <w:tcPr>
            <w:tcW w:w="4013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西南财经大学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12QKB036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考古学报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中国社科院考古研究所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12QKB039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科学社会主义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中国科学社会主义学会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12QKB040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兰州大学学报</w:t>
            </w:r>
          </w:p>
        </w:tc>
        <w:tc>
          <w:tcPr>
            <w:tcW w:w="4013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兰州大学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12QKB041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伦理学研究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湖南师范大学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12QKB042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美国研究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中国社科院美国研究所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12QKB043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民族文学研究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中国社科院民族文学研究所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12QKB044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民族艺术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广西民族文化艺术研究院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12QKB046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内蒙古社会科学</w:t>
            </w:r>
          </w:p>
        </w:tc>
        <w:tc>
          <w:tcPr>
            <w:tcW w:w="4013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内蒙古社科院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12QKB047</w:t>
            </w:r>
          </w:p>
        </w:tc>
        <w:tc>
          <w:tcPr>
            <w:tcW w:w="3358" w:type="dxa"/>
            <w:vAlign w:val="center"/>
            <w:hideMark/>
          </w:tcPr>
          <w:p w:rsid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南京农业大学学报</w:t>
            </w:r>
          </w:p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（社会科学版）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南京农业大学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12QKB048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南京社会科学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南京市社科联、南京市社科院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12QKB050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宁夏社会科学</w:t>
            </w:r>
          </w:p>
        </w:tc>
        <w:tc>
          <w:tcPr>
            <w:tcW w:w="4013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宁夏社科院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12QKB051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欧洲研究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中国社科院欧洲研究所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12QKB052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齐鲁学刊</w:t>
            </w:r>
          </w:p>
        </w:tc>
        <w:tc>
          <w:tcPr>
            <w:tcW w:w="4013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曲阜师范大学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12QKB053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青海社会科学</w:t>
            </w:r>
          </w:p>
        </w:tc>
        <w:tc>
          <w:tcPr>
            <w:tcW w:w="4013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青海省社科院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12QKB054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清华大学教育研究</w:t>
            </w:r>
          </w:p>
        </w:tc>
        <w:tc>
          <w:tcPr>
            <w:tcW w:w="4013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清华大学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12QKB055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清史研究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中国人民大学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12QKB056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求是学刊</w:t>
            </w:r>
          </w:p>
        </w:tc>
        <w:tc>
          <w:tcPr>
            <w:tcW w:w="4013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黑龙江大学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12QKB057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求索</w:t>
            </w:r>
          </w:p>
        </w:tc>
        <w:tc>
          <w:tcPr>
            <w:tcW w:w="4013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湖南省社科院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12QKB058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人口学刊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吉林大学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12QKB059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人口与经济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首都经济贸易大学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12QKB060</w:t>
            </w:r>
          </w:p>
        </w:tc>
        <w:tc>
          <w:tcPr>
            <w:tcW w:w="3358" w:type="dxa"/>
            <w:vAlign w:val="center"/>
            <w:hideMark/>
          </w:tcPr>
          <w:p w:rsid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山东大学学报</w:t>
            </w:r>
          </w:p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（哲学社会科学版）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山东大学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12QKB061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山东社会科学</w:t>
            </w:r>
          </w:p>
        </w:tc>
        <w:tc>
          <w:tcPr>
            <w:tcW w:w="4013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山东省社科联</w:t>
            </w:r>
          </w:p>
        </w:tc>
      </w:tr>
      <w:tr w:rsidR="009E1A0B" w:rsidRPr="009E1A0B" w:rsidTr="00775F11">
        <w:trPr>
          <w:trHeight w:val="585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12QKB063</w:t>
            </w:r>
          </w:p>
        </w:tc>
        <w:tc>
          <w:tcPr>
            <w:tcW w:w="3358" w:type="dxa"/>
            <w:vAlign w:val="center"/>
            <w:hideMark/>
          </w:tcPr>
          <w:p w:rsid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陕西师范大学学报</w:t>
            </w:r>
          </w:p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（哲学社会科学版）</w:t>
            </w:r>
          </w:p>
        </w:tc>
        <w:tc>
          <w:tcPr>
            <w:tcW w:w="4013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陕西师范大学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12QKB064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社会</w:t>
            </w:r>
          </w:p>
        </w:tc>
        <w:tc>
          <w:tcPr>
            <w:tcW w:w="4013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上海大学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12QKB065</w:t>
            </w:r>
          </w:p>
        </w:tc>
        <w:tc>
          <w:tcPr>
            <w:tcW w:w="3358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社会主义研究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华中师范大学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12QKB066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审计研究</w:t>
            </w:r>
          </w:p>
        </w:tc>
        <w:tc>
          <w:tcPr>
            <w:tcW w:w="4013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中国审计学会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12QKB067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世界汉语教学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北京语言大学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12QKB068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思想战线</w:t>
            </w:r>
          </w:p>
        </w:tc>
        <w:tc>
          <w:tcPr>
            <w:tcW w:w="4013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云南大学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12QKB069</w:t>
            </w:r>
          </w:p>
        </w:tc>
        <w:tc>
          <w:tcPr>
            <w:tcW w:w="3358" w:type="dxa"/>
            <w:vAlign w:val="center"/>
            <w:hideMark/>
          </w:tcPr>
          <w:p w:rsid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四川师范大学学报</w:t>
            </w:r>
          </w:p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（社会科学版）</w:t>
            </w:r>
          </w:p>
        </w:tc>
        <w:tc>
          <w:tcPr>
            <w:tcW w:w="4013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四川师范大学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12QKB070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探索与争鸣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上海市社科联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12QKB071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体育科学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中国体育科学学会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12QKB072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统计研究</w:t>
            </w:r>
          </w:p>
        </w:tc>
        <w:tc>
          <w:tcPr>
            <w:tcW w:w="4013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中国统计学会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12QKB073</w:t>
            </w:r>
          </w:p>
        </w:tc>
        <w:tc>
          <w:tcPr>
            <w:tcW w:w="3358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图书情报知识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武汉大学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12QKB074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外交评论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外交学院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12QKB075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文物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文物出版社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12QKB076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文学遗产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中国社科院文学研究所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12QKB077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西北民族研究</w:t>
            </w:r>
          </w:p>
        </w:tc>
        <w:tc>
          <w:tcPr>
            <w:tcW w:w="4013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西北民族大学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12QKB078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西藏大学学报（社会科学版）</w:t>
            </w:r>
          </w:p>
        </w:tc>
        <w:tc>
          <w:tcPr>
            <w:tcW w:w="4013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西藏大学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12QKB079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西域研究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新疆社科院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12QKB080</w:t>
            </w:r>
          </w:p>
        </w:tc>
        <w:tc>
          <w:tcPr>
            <w:tcW w:w="3358" w:type="dxa"/>
            <w:vAlign w:val="center"/>
            <w:hideMark/>
          </w:tcPr>
          <w:p w:rsid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厦门大学学报</w:t>
            </w:r>
          </w:p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（哲学社会科学版）</w:t>
            </w:r>
          </w:p>
        </w:tc>
        <w:tc>
          <w:tcPr>
            <w:tcW w:w="4013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厦门大学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12QKB081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现代传播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中国传媒大学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12QKB082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现代法学</w:t>
            </w:r>
          </w:p>
        </w:tc>
        <w:tc>
          <w:tcPr>
            <w:tcW w:w="4013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西南政法大学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12QKB083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心理科学</w:t>
            </w:r>
          </w:p>
        </w:tc>
        <w:tc>
          <w:tcPr>
            <w:tcW w:w="4013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中国心理学会</w:t>
            </w:r>
          </w:p>
        </w:tc>
      </w:tr>
      <w:tr w:rsidR="009E1A0B" w:rsidRPr="009E1A0B" w:rsidTr="00775F11">
        <w:trPr>
          <w:trHeight w:val="585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12QKB084</w:t>
            </w:r>
          </w:p>
        </w:tc>
        <w:tc>
          <w:tcPr>
            <w:tcW w:w="3358" w:type="dxa"/>
            <w:vAlign w:val="center"/>
            <w:hideMark/>
          </w:tcPr>
          <w:p w:rsid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新疆师范大学学报</w:t>
            </w:r>
          </w:p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（汉文哲学社会科学版）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新疆师范大学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12QKB085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新闻与传播研究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中国社科院新闻与传播研究所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12QKB086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学海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江苏省社科院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12QKB087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音乐艺术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上海音乐学院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12QKB089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哲学动态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中国社科院哲学研究所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12QKB090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中国边疆史地研究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中国社科院中国边疆研究所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12QKB091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中国藏学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中国藏学研究中心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12QKB094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中国史研究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中国社科院历史研究所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12QKB095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中国特色社会主义研究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北京市社科联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12QKB096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中国图书评论</w:t>
            </w:r>
          </w:p>
        </w:tc>
        <w:tc>
          <w:tcPr>
            <w:tcW w:w="4013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中国图书评论学会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12QKB098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中州学刊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河南省社科院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12QKB099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周易研究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山东大学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12QKB100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宗教学研究</w:t>
            </w:r>
          </w:p>
        </w:tc>
        <w:tc>
          <w:tcPr>
            <w:tcW w:w="4013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四川大学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15QKC001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妇女研究论丛</w:t>
            </w:r>
          </w:p>
        </w:tc>
        <w:tc>
          <w:tcPr>
            <w:tcW w:w="4013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中国妇女研究会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17QKC002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政治经济学评论</w:t>
            </w:r>
          </w:p>
        </w:tc>
        <w:tc>
          <w:tcPr>
            <w:tcW w:w="4013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中国人民大学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17QKC003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当代经济研究</w:t>
            </w:r>
          </w:p>
        </w:tc>
        <w:tc>
          <w:tcPr>
            <w:tcW w:w="4013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吉林财经大学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17QKC004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经济学动态</w:t>
            </w:r>
          </w:p>
        </w:tc>
        <w:tc>
          <w:tcPr>
            <w:tcW w:w="4013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中国社科院经济研究所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17QKC005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经济纵横</w:t>
            </w:r>
          </w:p>
        </w:tc>
        <w:tc>
          <w:tcPr>
            <w:tcW w:w="4013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吉林省社科院（社科联）</w:t>
            </w:r>
          </w:p>
        </w:tc>
      </w:tr>
      <w:tr w:rsidR="009E1A0B" w:rsidRPr="009E1A0B" w:rsidTr="00775F1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/>
                <w:sz w:val="24"/>
                <w:szCs w:val="24"/>
              </w:rPr>
              <w:t>17QKC006</w:t>
            </w:r>
          </w:p>
        </w:tc>
        <w:tc>
          <w:tcPr>
            <w:tcW w:w="3358" w:type="dxa"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毛泽东邓小平理论研究</w:t>
            </w:r>
          </w:p>
        </w:tc>
        <w:tc>
          <w:tcPr>
            <w:tcW w:w="4013" w:type="dxa"/>
            <w:noWrap/>
            <w:vAlign w:val="center"/>
            <w:hideMark/>
          </w:tcPr>
          <w:p w:rsidR="009E1A0B" w:rsidRPr="009E1A0B" w:rsidRDefault="009E1A0B" w:rsidP="00775F11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E1A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上海社科院</w:t>
            </w:r>
          </w:p>
        </w:tc>
      </w:tr>
    </w:tbl>
    <w:p w:rsidR="001A1487" w:rsidRPr="009E1A0B" w:rsidRDefault="001A1487" w:rsidP="009E1A0B">
      <w:pPr>
        <w:spacing w:line="480" w:lineRule="exact"/>
        <w:jc w:val="center"/>
        <w:rPr>
          <w:rFonts w:ascii="Times New Roman" w:eastAsia="宋体" w:hAnsi="Times New Roman" w:cs="Times New Roman"/>
          <w:sz w:val="24"/>
          <w:szCs w:val="24"/>
        </w:rPr>
      </w:pPr>
    </w:p>
    <w:sectPr w:rsidR="001A1487" w:rsidRPr="009E1A0B" w:rsidSect="009E1A0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F61" w:rsidRDefault="005E7F61" w:rsidP="009E1A0B">
      <w:r>
        <w:separator/>
      </w:r>
    </w:p>
  </w:endnote>
  <w:endnote w:type="continuationSeparator" w:id="1">
    <w:p w:rsidR="005E7F61" w:rsidRDefault="005E7F61" w:rsidP="009E1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262969"/>
      <w:docPartObj>
        <w:docPartGallery w:val="Page Numbers (Bottom of Page)"/>
        <w:docPartUnique/>
      </w:docPartObj>
    </w:sdtPr>
    <w:sdtContent>
      <w:p w:rsidR="005E7F61" w:rsidRDefault="00A55371">
        <w:pPr>
          <w:pStyle w:val="a5"/>
          <w:jc w:val="center"/>
        </w:pPr>
        <w:r>
          <w:fldChar w:fldCharType="begin"/>
        </w:r>
        <w:r w:rsidR="005E7F61">
          <w:instrText>PAGE   \* MERGEFORMAT</w:instrText>
        </w:r>
        <w:r>
          <w:fldChar w:fldCharType="separate"/>
        </w:r>
        <w:r w:rsidR="00867200" w:rsidRPr="00867200">
          <w:rPr>
            <w:noProof/>
            <w:lang w:val="zh-CN"/>
          </w:rPr>
          <w:t>1</w:t>
        </w:r>
        <w:r>
          <w:fldChar w:fldCharType="end"/>
        </w:r>
      </w:p>
    </w:sdtContent>
  </w:sdt>
  <w:p w:rsidR="005E7F61" w:rsidRDefault="005E7F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F61" w:rsidRDefault="005E7F61" w:rsidP="009E1A0B">
      <w:r>
        <w:separator/>
      </w:r>
    </w:p>
  </w:footnote>
  <w:footnote w:type="continuationSeparator" w:id="1">
    <w:p w:rsidR="005E7F61" w:rsidRDefault="005E7F61" w:rsidP="009E1A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022"/>
    <w:rsid w:val="001A1487"/>
    <w:rsid w:val="001A31F3"/>
    <w:rsid w:val="00234EEC"/>
    <w:rsid w:val="00376B5E"/>
    <w:rsid w:val="005E7F61"/>
    <w:rsid w:val="00616CA5"/>
    <w:rsid w:val="00775F11"/>
    <w:rsid w:val="00867200"/>
    <w:rsid w:val="00903022"/>
    <w:rsid w:val="0097565D"/>
    <w:rsid w:val="009E1A0B"/>
    <w:rsid w:val="00A21D7D"/>
    <w:rsid w:val="00A55371"/>
    <w:rsid w:val="00DB6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E1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1A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1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1A0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756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56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E1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1A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1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1A0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756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56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5F29-83E0-42E9-9886-4B42043D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jy</cp:lastModifiedBy>
  <cp:revision>6</cp:revision>
  <cp:lastPrinted>2019-12-01T13:01:00Z</cp:lastPrinted>
  <dcterms:created xsi:type="dcterms:W3CDTF">2019-12-01T13:03:00Z</dcterms:created>
  <dcterms:modified xsi:type="dcterms:W3CDTF">2019-12-12T07:30:00Z</dcterms:modified>
</cp:coreProperties>
</file>