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C8" w:rsidRPr="00101222" w:rsidRDefault="00185FC8" w:rsidP="00306BE4">
      <w:pPr>
        <w:pStyle w:val="New"/>
        <w:adjustRightInd w:val="0"/>
        <w:snapToGrid w:val="0"/>
        <w:spacing w:beforeLines="50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101222">
        <w:rPr>
          <w:rFonts w:ascii="Times New Roman" w:eastAsia="方正黑体_GBK" w:hAnsi="方正黑体_GBK" w:cs="Times New Roman"/>
          <w:bCs/>
          <w:sz w:val="32"/>
          <w:szCs w:val="32"/>
        </w:rPr>
        <w:t>附件</w:t>
      </w:r>
      <w:r w:rsidR="00306BE4">
        <w:rPr>
          <w:rFonts w:ascii="Times New Roman" w:eastAsia="方正黑体_GBK" w:hAnsi="Times New Roman" w:cs="Times New Roman" w:hint="eastAsia"/>
          <w:bCs/>
          <w:sz w:val="32"/>
          <w:szCs w:val="32"/>
        </w:rPr>
        <w:t>3</w:t>
      </w:r>
    </w:p>
    <w:p w:rsidR="006226BD" w:rsidRDefault="00F44F10" w:rsidP="006226BD">
      <w:pPr>
        <w:spacing w:line="630" w:lineRule="exact"/>
        <w:jc w:val="center"/>
        <w:rPr>
          <w:rFonts w:eastAsia="方正小标宋_GBK"/>
          <w:b/>
          <w:bCs/>
          <w:sz w:val="44"/>
          <w:szCs w:val="44"/>
        </w:rPr>
      </w:pPr>
      <w:r w:rsidRPr="006226BD">
        <w:rPr>
          <w:rFonts w:eastAsia="方正小标宋_GBK" w:hint="eastAsia"/>
          <w:b/>
          <w:bCs/>
          <w:sz w:val="44"/>
          <w:szCs w:val="44"/>
        </w:rPr>
        <w:t>第二届党建创新成果展示交流活动</w:t>
      </w:r>
    </w:p>
    <w:p w:rsidR="00EE549B" w:rsidRPr="006226BD" w:rsidRDefault="008A42B3" w:rsidP="006226BD">
      <w:pPr>
        <w:spacing w:line="63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6226BD">
        <w:rPr>
          <w:rFonts w:ascii="Times New Roman" w:eastAsia="方正小标宋_GBK" w:hAnsi="方正小标宋_GBK" w:cs="Times New Roman" w:hint="eastAsia"/>
          <w:b/>
          <w:sz w:val="44"/>
          <w:szCs w:val="44"/>
        </w:rPr>
        <w:t>“优秀组织奖”</w:t>
      </w:r>
      <w:r w:rsidR="009C06B0" w:rsidRPr="006226BD">
        <w:rPr>
          <w:rFonts w:ascii="Times New Roman" w:eastAsia="方正小标宋_GBK" w:hAnsi="方正小标宋_GBK" w:cs="Times New Roman" w:hint="eastAsia"/>
          <w:b/>
          <w:sz w:val="44"/>
          <w:szCs w:val="44"/>
        </w:rPr>
        <w:t>名单</w:t>
      </w:r>
    </w:p>
    <w:p w:rsidR="003338A0" w:rsidRDefault="003338A0" w:rsidP="003338A0">
      <w:pPr>
        <w:tabs>
          <w:tab w:val="left" w:pos="8820"/>
        </w:tabs>
        <w:overflowPunct w:val="0"/>
        <w:snapToGrid w:val="0"/>
        <w:spacing w:line="630" w:lineRule="exact"/>
        <w:ind w:firstLineChars="200" w:firstLine="723"/>
        <w:rPr>
          <w:rFonts w:ascii="Times New Roman" w:eastAsia="方正仿宋_GBK" w:hAnsi="Times New Roman" w:cs="Times New Roman"/>
          <w:b/>
          <w:bCs/>
          <w:kern w:val="0"/>
          <w:sz w:val="36"/>
          <w:szCs w:val="36"/>
        </w:rPr>
      </w:pPr>
    </w:p>
    <w:p w:rsidR="00EE549B" w:rsidRPr="006226BD" w:rsidRDefault="00EE549B" w:rsidP="006226BD">
      <w:pPr>
        <w:tabs>
          <w:tab w:val="left" w:pos="8820"/>
        </w:tabs>
        <w:overflowPunct w:val="0"/>
        <w:snapToGrid w:val="0"/>
        <w:spacing w:line="630" w:lineRule="exact"/>
        <w:jc w:val="center"/>
        <w:rPr>
          <w:rFonts w:ascii="Times New Roman" w:eastAsia="方正仿宋_GBK" w:hAnsi="Times New Roman" w:cs="Times New Roman"/>
          <w:b/>
          <w:bCs/>
          <w:kern w:val="0"/>
          <w:sz w:val="36"/>
          <w:szCs w:val="36"/>
        </w:rPr>
      </w:pPr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公安部直属机关党委</w:t>
      </w:r>
    </w:p>
    <w:p w:rsidR="00EE549B" w:rsidRPr="006226BD" w:rsidRDefault="00EE549B" w:rsidP="006226BD">
      <w:pPr>
        <w:tabs>
          <w:tab w:val="left" w:pos="8820"/>
        </w:tabs>
        <w:overflowPunct w:val="0"/>
        <w:snapToGrid w:val="0"/>
        <w:spacing w:line="630" w:lineRule="exact"/>
        <w:jc w:val="center"/>
        <w:rPr>
          <w:rFonts w:ascii="Times New Roman" w:eastAsia="方正仿宋_GBK" w:hAnsi="Times New Roman" w:cs="Times New Roman"/>
          <w:b/>
          <w:bCs/>
          <w:kern w:val="0"/>
          <w:sz w:val="36"/>
          <w:szCs w:val="36"/>
        </w:rPr>
      </w:pPr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税务总局机关党委</w:t>
      </w:r>
    </w:p>
    <w:p w:rsidR="00EE549B" w:rsidRPr="006226BD" w:rsidRDefault="00EE549B" w:rsidP="006226BD">
      <w:pPr>
        <w:tabs>
          <w:tab w:val="left" w:pos="8820"/>
        </w:tabs>
        <w:overflowPunct w:val="0"/>
        <w:snapToGrid w:val="0"/>
        <w:spacing w:line="630" w:lineRule="exact"/>
        <w:jc w:val="center"/>
        <w:rPr>
          <w:rFonts w:ascii="Times New Roman" w:eastAsia="方正仿宋_GBK" w:hAnsi="Times New Roman" w:cs="Times New Roman"/>
          <w:b/>
          <w:bCs/>
          <w:kern w:val="0"/>
          <w:sz w:val="36"/>
          <w:szCs w:val="36"/>
        </w:rPr>
      </w:pPr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国家开发银行机关党委</w:t>
      </w:r>
    </w:p>
    <w:p w:rsidR="00EE549B" w:rsidRPr="006226BD" w:rsidRDefault="00EE549B" w:rsidP="006226BD">
      <w:pPr>
        <w:tabs>
          <w:tab w:val="left" w:pos="8820"/>
        </w:tabs>
        <w:overflowPunct w:val="0"/>
        <w:snapToGrid w:val="0"/>
        <w:spacing w:line="630" w:lineRule="exact"/>
        <w:jc w:val="center"/>
        <w:rPr>
          <w:rFonts w:ascii="Times New Roman" w:eastAsia="方正仿宋_GBK" w:hAnsi="Times New Roman" w:cs="Times New Roman"/>
          <w:b/>
          <w:bCs/>
          <w:kern w:val="0"/>
          <w:sz w:val="36"/>
          <w:szCs w:val="36"/>
        </w:rPr>
      </w:pPr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中国人</w:t>
      </w:r>
      <w:proofErr w:type="gramStart"/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保机关</w:t>
      </w:r>
      <w:proofErr w:type="gramEnd"/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党委</w:t>
      </w:r>
    </w:p>
    <w:p w:rsidR="00EE549B" w:rsidRPr="006226BD" w:rsidRDefault="00EE549B" w:rsidP="006226BD">
      <w:pPr>
        <w:tabs>
          <w:tab w:val="left" w:pos="8820"/>
        </w:tabs>
        <w:overflowPunct w:val="0"/>
        <w:snapToGrid w:val="0"/>
        <w:spacing w:line="630" w:lineRule="exact"/>
        <w:jc w:val="center"/>
        <w:rPr>
          <w:rFonts w:ascii="Times New Roman" w:eastAsia="方正仿宋_GBK" w:hAnsi="Times New Roman" w:cs="Times New Roman"/>
          <w:b/>
          <w:bCs/>
          <w:kern w:val="0"/>
          <w:sz w:val="36"/>
          <w:szCs w:val="36"/>
        </w:rPr>
      </w:pPr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上海市级机关工委</w:t>
      </w:r>
    </w:p>
    <w:p w:rsidR="00EE549B" w:rsidRPr="006226BD" w:rsidRDefault="00EE549B" w:rsidP="006226BD">
      <w:pPr>
        <w:tabs>
          <w:tab w:val="left" w:pos="8820"/>
        </w:tabs>
        <w:overflowPunct w:val="0"/>
        <w:snapToGrid w:val="0"/>
        <w:spacing w:line="630" w:lineRule="exact"/>
        <w:jc w:val="center"/>
        <w:rPr>
          <w:rFonts w:ascii="Times New Roman" w:eastAsia="方正仿宋_GBK" w:hAnsi="Times New Roman" w:cs="Times New Roman"/>
          <w:b/>
          <w:bCs/>
          <w:kern w:val="0"/>
          <w:sz w:val="36"/>
          <w:szCs w:val="36"/>
        </w:rPr>
      </w:pPr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浙江省直机关工委</w:t>
      </w:r>
    </w:p>
    <w:p w:rsidR="00EE549B" w:rsidRPr="006226BD" w:rsidRDefault="00EE549B" w:rsidP="006226BD">
      <w:pPr>
        <w:tabs>
          <w:tab w:val="left" w:pos="8820"/>
        </w:tabs>
        <w:overflowPunct w:val="0"/>
        <w:snapToGrid w:val="0"/>
        <w:spacing w:line="630" w:lineRule="exact"/>
        <w:jc w:val="center"/>
        <w:rPr>
          <w:rFonts w:ascii="Times New Roman" w:eastAsia="方正仿宋_GBK" w:hAnsi="Times New Roman" w:cs="Times New Roman"/>
          <w:b/>
          <w:bCs/>
          <w:kern w:val="0"/>
          <w:sz w:val="36"/>
          <w:szCs w:val="36"/>
        </w:rPr>
      </w:pPr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福建省直机关工委</w:t>
      </w:r>
    </w:p>
    <w:p w:rsidR="00EE549B" w:rsidRPr="006226BD" w:rsidRDefault="00EE549B" w:rsidP="006226BD">
      <w:pPr>
        <w:tabs>
          <w:tab w:val="left" w:pos="8820"/>
        </w:tabs>
        <w:overflowPunct w:val="0"/>
        <w:snapToGrid w:val="0"/>
        <w:spacing w:line="630" w:lineRule="exact"/>
        <w:jc w:val="center"/>
        <w:rPr>
          <w:rFonts w:ascii="Times New Roman" w:eastAsia="方正仿宋_GBK" w:hAnsi="Times New Roman" w:cs="Times New Roman"/>
          <w:b/>
          <w:bCs/>
          <w:kern w:val="0"/>
          <w:sz w:val="36"/>
          <w:szCs w:val="36"/>
        </w:rPr>
      </w:pPr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青海省直机关工委</w:t>
      </w:r>
    </w:p>
    <w:p w:rsidR="00EE549B" w:rsidRPr="006226BD" w:rsidRDefault="00EE549B" w:rsidP="006226BD">
      <w:pPr>
        <w:tabs>
          <w:tab w:val="left" w:pos="8820"/>
        </w:tabs>
        <w:overflowPunct w:val="0"/>
        <w:snapToGrid w:val="0"/>
        <w:spacing w:line="630" w:lineRule="exact"/>
        <w:jc w:val="center"/>
        <w:rPr>
          <w:rFonts w:ascii="Times New Roman" w:eastAsia="方正仿宋_GBK" w:hAnsi="Times New Roman" w:cs="Times New Roman"/>
          <w:b/>
          <w:bCs/>
          <w:kern w:val="0"/>
          <w:sz w:val="36"/>
          <w:szCs w:val="36"/>
        </w:rPr>
      </w:pPr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济南市直机关工委</w:t>
      </w:r>
    </w:p>
    <w:p w:rsidR="007724D7" w:rsidRPr="006226BD" w:rsidRDefault="00EE549B" w:rsidP="006226BD">
      <w:pPr>
        <w:tabs>
          <w:tab w:val="left" w:pos="8820"/>
        </w:tabs>
        <w:overflowPunct w:val="0"/>
        <w:snapToGrid w:val="0"/>
        <w:spacing w:line="630" w:lineRule="exact"/>
        <w:jc w:val="center"/>
        <w:rPr>
          <w:rFonts w:ascii="Times New Roman" w:eastAsia="方正仿宋_GBK" w:hAnsi="Times New Roman" w:cs="Times New Roman"/>
          <w:b/>
          <w:bCs/>
          <w:kern w:val="0"/>
          <w:sz w:val="36"/>
          <w:szCs w:val="36"/>
        </w:rPr>
      </w:pPr>
      <w:r w:rsidRPr="006226BD">
        <w:rPr>
          <w:rFonts w:ascii="Times New Roman" w:eastAsia="方正仿宋_GBK" w:hAnsi="Times New Roman" w:cs="Times New Roman" w:hint="eastAsia"/>
          <w:b/>
          <w:bCs/>
          <w:kern w:val="0"/>
          <w:sz w:val="36"/>
          <w:szCs w:val="36"/>
        </w:rPr>
        <w:t>宁波市直机关工委</w:t>
      </w:r>
    </w:p>
    <w:sectPr w:rsidR="007724D7" w:rsidRPr="006226BD" w:rsidSect="00772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49B"/>
    <w:rsid w:val="00000480"/>
    <w:rsid w:val="00072111"/>
    <w:rsid w:val="000E3C50"/>
    <w:rsid w:val="00101222"/>
    <w:rsid w:val="00185FC8"/>
    <w:rsid w:val="002070AE"/>
    <w:rsid w:val="00306BE4"/>
    <w:rsid w:val="003338A0"/>
    <w:rsid w:val="005A1D57"/>
    <w:rsid w:val="005C381F"/>
    <w:rsid w:val="00604DB3"/>
    <w:rsid w:val="006226BD"/>
    <w:rsid w:val="00691532"/>
    <w:rsid w:val="006D4E38"/>
    <w:rsid w:val="007724D7"/>
    <w:rsid w:val="007A0D60"/>
    <w:rsid w:val="008A42B3"/>
    <w:rsid w:val="00911A51"/>
    <w:rsid w:val="00933E85"/>
    <w:rsid w:val="009C06B0"/>
    <w:rsid w:val="00A611A0"/>
    <w:rsid w:val="00A77673"/>
    <w:rsid w:val="00D47672"/>
    <w:rsid w:val="00E4760E"/>
    <w:rsid w:val="00EE549B"/>
    <w:rsid w:val="00F44F10"/>
    <w:rsid w:val="00FB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1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111"/>
    <w:rPr>
      <w:sz w:val="18"/>
      <w:szCs w:val="18"/>
    </w:rPr>
  </w:style>
  <w:style w:type="paragraph" w:customStyle="1" w:styleId="New">
    <w:name w:val="正文 New"/>
    <w:qFormat/>
    <w:rsid w:val="00185FC8"/>
    <w:pPr>
      <w:widowControl w:val="0"/>
      <w:jc w:val="both"/>
    </w:pPr>
    <w:rPr>
      <w:rFonts w:ascii="Calibri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2019-10-17T00:16:00Z</cp:lastPrinted>
  <dcterms:created xsi:type="dcterms:W3CDTF">2019-11-05T08:12:00Z</dcterms:created>
  <dcterms:modified xsi:type="dcterms:W3CDTF">2019-11-11T03:34:00Z</dcterms:modified>
</cp:coreProperties>
</file>