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3100" w14:textId="77777777" w:rsidR="002B05C8" w:rsidRDefault="002B05C8" w:rsidP="002B05C8">
      <w:pPr>
        <w:spacing w:line="520" w:lineRule="exact"/>
        <w:jc w:val="center"/>
        <w:rPr>
          <w:rFonts w:ascii="华文中宋" w:eastAsia="华文中宋" w:hAnsi="华文中宋" w:hint="eastAsia"/>
          <w:sz w:val="32"/>
          <w:szCs w:val="32"/>
        </w:rPr>
      </w:pPr>
      <w:r w:rsidRPr="00064E15">
        <w:rPr>
          <w:rFonts w:ascii="华文中宋" w:eastAsia="华文中宋" w:hAnsi="华文中宋" w:hint="eastAsia"/>
          <w:sz w:val="32"/>
          <w:szCs w:val="32"/>
        </w:rPr>
        <w:t>作品目录</w:t>
      </w:r>
    </w:p>
    <w:p w14:paraId="60358D96" w14:textId="77777777" w:rsidR="002B05C8" w:rsidRDefault="002B05C8" w:rsidP="002B05C8">
      <w:pPr>
        <w:rPr>
          <w:rFonts w:ascii="华文中宋" w:eastAsia="华文中宋" w:hAnsi="华文中宋" w:hint="eastAsia"/>
          <w:sz w:val="32"/>
          <w:szCs w:val="32"/>
        </w:rPr>
      </w:pPr>
    </w:p>
    <w:p w14:paraId="0185A35D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1.</w:t>
      </w:r>
      <w:r w:rsidRPr="007B277C">
        <w:rPr>
          <w:rFonts w:hint="eastAsia"/>
          <w:sz w:val="28"/>
          <w:szCs w:val="22"/>
        </w:rPr>
        <w:tab/>
        <w:t>《层层落实不是层层加码》 （人民日报10版2025年5月27日作者：洪琥  编辑：集体（彭俊、李仕权、苏显龙、季健明、赵晓曦、许丹旸、徐雷鹏、李佩阳、李凯旋））；</w:t>
      </w:r>
    </w:p>
    <w:p w14:paraId="7ED8E187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2.</w:t>
      </w:r>
      <w:r w:rsidRPr="007B277C">
        <w:rPr>
          <w:rFonts w:hint="eastAsia"/>
          <w:sz w:val="28"/>
          <w:szCs w:val="22"/>
        </w:rPr>
        <w:tab/>
        <w:t>《丝路纹章|故宫博物院建院百年特别策划》（人民日报国际官方公众号2025年10月10日 作者：刘慧、孟祥麟、岳增敏、南亚非  编辑：岳秋童、邢雪）；</w:t>
      </w:r>
    </w:p>
    <w:p w14:paraId="6150E177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3.</w:t>
      </w:r>
      <w:r w:rsidRPr="007B277C">
        <w:rPr>
          <w:rFonts w:hint="eastAsia"/>
          <w:sz w:val="28"/>
          <w:szCs w:val="22"/>
        </w:rPr>
        <w:tab/>
        <w:t>《漫漫评|谁为美国家庭买单》（人民日报国际官方公众号2025年5月1日 作者：勾犇  编辑：刘慧、岳秋童）；</w:t>
      </w:r>
    </w:p>
    <w:p w14:paraId="76E68D7C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4.</w:t>
      </w:r>
      <w:r w:rsidRPr="007B277C">
        <w:rPr>
          <w:rFonts w:hint="eastAsia"/>
          <w:sz w:val="28"/>
          <w:szCs w:val="22"/>
        </w:rPr>
        <w:tab/>
        <w:t>《漫漫评|1/2600000》（人民日报国际官方公众号2025年4月13日 作者：曹一  编辑：刘慧、岳秋童）；</w:t>
      </w:r>
    </w:p>
    <w:p w14:paraId="05CEC689" w14:textId="622AF445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5.</w:t>
      </w:r>
      <w:r w:rsidRPr="007B277C">
        <w:rPr>
          <w:rFonts w:hint="eastAsia"/>
          <w:sz w:val="28"/>
          <w:szCs w:val="22"/>
        </w:rPr>
        <w:tab/>
        <w:t>《这些烽火画卷，每一笔都是刺向敌人的利刃》（人民日报客户端2025年9月</w:t>
      </w:r>
      <w:r w:rsidR="007700DF">
        <w:rPr>
          <w:rFonts w:hint="eastAsia"/>
          <w:sz w:val="28"/>
          <w:szCs w:val="22"/>
        </w:rPr>
        <w:t>29</w:t>
      </w:r>
      <w:r w:rsidRPr="007B277C">
        <w:rPr>
          <w:rFonts w:hint="eastAsia"/>
          <w:sz w:val="28"/>
          <w:szCs w:val="22"/>
        </w:rPr>
        <w:t>日 作者：集体（张意轩、曹磊、林渊、冯慧文、钟金叶、岳秋童  编辑：岳增敏、李忱阳、左潇）；</w:t>
      </w:r>
    </w:p>
    <w:p w14:paraId="68A32C3E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6.</w:t>
      </w:r>
      <w:r w:rsidRPr="007B277C">
        <w:rPr>
          <w:rFonts w:hint="eastAsia"/>
          <w:sz w:val="28"/>
          <w:szCs w:val="22"/>
        </w:rPr>
        <w:tab/>
        <w:t>《画说抗战|硝烟中的钱塘江大桥》（人民日报客户端2025年8月18日 作者：集体（张意轩、梁昌杰、温腾、郑晓宇、钟金叶、陈露）  编辑：集体（刘军国、朱笑熺、史自强、郑智文）；</w:t>
      </w:r>
    </w:p>
    <w:p w14:paraId="56E52262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7.</w:t>
      </w:r>
      <w:r w:rsidRPr="007B277C">
        <w:rPr>
          <w:rFonts w:hint="eastAsia"/>
          <w:sz w:val="28"/>
          <w:szCs w:val="22"/>
        </w:rPr>
        <w:tab/>
        <w:t>《</w:t>
      </w:r>
      <w:r w:rsidRPr="00E77B97">
        <w:rPr>
          <w:rFonts w:hint="eastAsia"/>
          <w:sz w:val="28"/>
          <w:szCs w:val="22"/>
        </w:rPr>
        <w:t>告别电量焦虑！一起选靠谱“能量包”</w:t>
      </w:r>
      <w:r w:rsidRPr="007B277C">
        <w:rPr>
          <w:rFonts w:hint="eastAsia"/>
          <w:sz w:val="28"/>
          <w:szCs w:val="22"/>
        </w:rPr>
        <w:t>》（人民网黑龙江频道2025年8月4日 作者：方圆、李忠双、张齐、刘明、周磊  编辑：集体（于洋、王思迪、邹慧、赵爽、王依然）；</w:t>
      </w:r>
    </w:p>
    <w:p w14:paraId="2F64FDF7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8.</w:t>
      </w:r>
      <w:r w:rsidRPr="007B277C">
        <w:rPr>
          <w:rFonts w:hint="eastAsia"/>
          <w:sz w:val="28"/>
          <w:szCs w:val="22"/>
        </w:rPr>
        <w:tab/>
        <w:t>《深陷泥沼》（环球时报英文版7版2025年5月12日 作者：刘</w:t>
      </w:r>
      <w:r w:rsidRPr="007B277C">
        <w:rPr>
          <w:rFonts w:hint="eastAsia"/>
          <w:sz w:val="28"/>
          <w:szCs w:val="22"/>
        </w:rPr>
        <w:lastRenderedPageBreak/>
        <w:t>蕊  编辑：集体（白龙、刘洋、白天天、于金翠、陈鹤、苏雅</w:t>
      </w:r>
      <w:r w:rsidRPr="000F4694">
        <w:rPr>
          <w:rFonts w:hint="eastAsia"/>
          <w:sz w:val="28"/>
          <w:szCs w:val="22"/>
        </w:rPr>
        <w:t>瑄</w:t>
      </w:r>
      <w:r w:rsidRPr="007B277C">
        <w:rPr>
          <w:rFonts w:hint="eastAsia"/>
          <w:sz w:val="28"/>
          <w:szCs w:val="22"/>
        </w:rPr>
        <w:t>）；</w:t>
      </w:r>
    </w:p>
    <w:p w14:paraId="506FC9F1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9.</w:t>
      </w:r>
      <w:r w:rsidRPr="007B277C">
        <w:rPr>
          <w:rFonts w:hint="eastAsia"/>
          <w:sz w:val="28"/>
          <w:szCs w:val="22"/>
        </w:rPr>
        <w:tab/>
        <w:t>《瞄准》（讽刺与幽默官方微博2025年11月17日 作者：张爱学  编辑：岳秋童）；</w:t>
      </w:r>
    </w:p>
    <w:p w14:paraId="6BA2FAE4" w14:textId="26AD0B2D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10.</w:t>
      </w:r>
      <w:r w:rsidRPr="007B277C">
        <w:rPr>
          <w:rFonts w:hint="eastAsia"/>
          <w:sz w:val="28"/>
          <w:szCs w:val="22"/>
        </w:rPr>
        <w:tab/>
        <w:t>《工具之变》（讽刺与幽默6版2025年5月2日 作者：杨新志  编辑：刘明）；</w:t>
      </w:r>
    </w:p>
    <w:p w14:paraId="667FDC96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11.</w:t>
      </w:r>
      <w:r w:rsidRPr="007B277C">
        <w:rPr>
          <w:rFonts w:hint="eastAsia"/>
          <w:sz w:val="28"/>
          <w:szCs w:val="22"/>
        </w:rPr>
        <w:tab/>
        <w:t>《导航》（讽刺与幽默6版2025年11月7日 作者：卫行智  编辑：刘明）；</w:t>
      </w:r>
    </w:p>
    <w:p w14:paraId="523E45BA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12.</w:t>
      </w:r>
      <w:r w:rsidRPr="007B277C">
        <w:rPr>
          <w:rFonts w:hint="eastAsia"/>
          <w:sz w:val="28"/>
          <w:szCs w:val="22"/>
        </w:rPr>
        <w:tab/>
        <w:t>《并非单打》（讽刺与幽默5版2025年2月28日 作者：孙德民  编辑：赵一锦）；</w:t>
      </w:r>
    </w:p>
    <w:p w14:paraId="3A05C53D" w14:textId="6849FF52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13.</w:t>
      </w:r>
      <w:r w:rsidRPr="007B277C">
        <w:rPr>
          <w:rFonts w:hint="eastAsia"/>
          <w:sz w:val="28"/>
          <w:szCs w:val="22"/>
        </w:rPr>
        <w:tab/>
        <w:t>《各有所获</w:t>
      </w:r>
      <w:r>
        <w:rPr>
          <w:rFonts w:hint="eastAsia"/>
          <w:sz w:val="28"/>
          <w:szCs w:val="22"/>
        </w:rPr>
        <w:t>》</w:t>
      </w:r>
      <w:r w:rsidRPr="00672CF6">
        <w:rPr>
          <w:rFonts w:hint="eastAsia"/>
          <w:sz w:val="28"/>
          <w:szCs w:val="22"/>
        </w:rPr>
        <w:t>（</w:t>
      </w:r>
      <w:r w:rsidRPr="007B277C">
        <w:rPr>
          <w:rFonts w:hint="eastAsia"/>
          <w:sz w:val="28"/>
          <w:szCs w:val="22"/>
        </w:rPr>
        <w:t>讽刺与幽默3版2025年2月21日 作者：李焯  编辑：穆兰）；</w:t>
      </w:r>
    </w:p>
    <w:p w14:paraId="0A6C98BE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14.</w:t>
      </w:r>
      <w:r w:rsidRPr="007B277C">
        <w:rPr>
          <w:rFonts w:hint="eastAsia"/>
          <w:sz w:val="28"/>
          <w:szCs w:val="22"/>
        </w:rPr>
        <w:tab/>
        <w:t>《呵护》（讽刺与幽默微信公众号2025年4月17日 作者：郭新雨  编辑：岳秋童）；</w:t>
      </w:r>
    </w:p>
    <w:p w14:paraId="032C73DD" w14:textId="77777777" w:rsidR="002B05C8" w:rsidRDefault="002B05C8" w:rsidP="002B05C8">
      <w:pPr>
        <w:rPr>
          <w:sz w:val="28"/>
          <w:szCs w:val="22"/>
        </w:rPr>
      </w:pPr>
      <w:r w:rsidRPr="007B277C">
        <w:rPr>
          <w:rFonts w:hint="eastAsia"/>
          <w:sz w:val="28"/>
          <w:szCs w:val="22"/>
        </w:rPr>
        <w:t>15.</w:t>
      </w:r>
      <w:r w:rsidRPr="007B277C">
        <w:rPr>
          <w:rFonts w:hint="eastAsia"/>
          <w:sz w:val="28"/>
          <w:szCs w:val="22"/>
        </w:rPr>
        <w:tab/>
        <w:t>《点赞不能停》（讽刺与幽默5版2025年7月18日 作者：郝延鹏  编辑：赵一锦</w:t>
      </w:r>
      <w:r>
        <w:rPr>
          <w:rFonts w:hint="eastAsia"/>
          <w:sz w:val="28"/>
          <w:szCs w:val="22"/>
        </w:rPr>
        <w:t>）</w:t>
      </w:r>
    </w:p>
    <w:p w14:paraId="63C4C0F6" w14:textId="72E97932" w:rsidR="002B05C8" w:rsidRPr="002B05C8" w:rsidRDefault="002B05C8" w:rsidP="002B05C8">
      <w:pPr>
        <w:rPr>
          <w:rFonts w:hint="eastAsia"/>
          <w:sz w:val="28"/>
          <w:szCs w:val="22"/>
        </w:rPr>
      </w:pPr>
      <w:r w:rsidRPr="007B277C">
        <w:rPr>
          <w:rFonts w:hint="eastAsia"/>
          <w:sz w:val="28"/>
          <w:szCs w:val="22"/>
        </w:rPr>
        <w:t>16.</w:t>
      </w:r>
      <w:r w:rsidRPr="007B277C">
        <w:rPr>
          <w:rFonts w:hint="eastAsia"/>
          <w:sz w:val="28"/>
          <w:szCs w:val="22"/>
        </w:rPr>
        <w:tab/>
        <w:t>《狂犬病毒如何夺命》（生命时报24版2025年4月8日 作者：张冕、马宏亮  编辑：张冕）；</w:t>
      </w:r>
    </w:p>
    <w:p w14:paraId="7EA2B976" w14:textId="77777777" w:rsidR="009D2598" w:rsidRPr="002B05C8" w:rsidRDefault="009D2598" w:rsidP="002B05C8">
      <w:pPr>
        <w:rPr>
          <w:rFonts w:hint="eastAsia"/>
        </w:rPr>
      </w:pPr>
    </w:p>
    <w:sectPr w:rsidR="009D2598" w:rsidRPr="002B0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5C8"/>
    <w:rsid w:val="00071715"/>
    <w:rsid w:val="002B05C8"/>
    <w:rsid w:val="00543B74"/>
    <w:rsid w:val="007700DF"/>
    <w:rsid w:val="009D2598"/>
    <w:rsid w:val="00BC4592"/>
    <w:rsid w:val="00D25652"/>
    <w:rsid w:val="00EB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6EF72"/>
  <w15:chartTrackingRefBased/>
  <w15:docId w15:val="{F2407797-CA3B-4920-8CA1-F9B0A66A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5C8"/>
    <w:pPr>
      <w:widowControl w:val="0"/>
      <w:jc w:val="both"/>
    </w:pPr>
    <w:rPr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B05C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05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05C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05C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05C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05C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05C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05C8"/>
    <w:pPr>
      <w:keepNext/>
      <w:keepLines/>
      <w:outlineLvl w:val="7"/>
    </w:pPr>
    <w:rPr>
      <w:rFonts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05C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05C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B05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B05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B05C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B05C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B05C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B05C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B05C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B05C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B05C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B05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05C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B05C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B05C8"/>
    <w:pPr>
      <w:spacing w:before="160" w:after="160"/>
      <w:jc w:val="center"/>
    </w:pPr>
    <w:rPr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B05C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B05C8"/>
    <w:pPr>
      <w:ind w:left="720"/>
      <w:contextualSpacing/>
    </w:pPr>
    <w:rPr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2B05C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B05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B05C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B05C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342</Words>
  <Characters>645</Characters>
  <Application>Microsoft Office Word</Application>
  <DocSecurity>0</DocSecurity>
  <Lines>28</Lines>
  <Paragraphs>28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讽刺与幽默 讽刺与幽默</dc:creator>
  <cp:keywords/>
  <dc:description/>
  <cp:lastModifiedBy>讽刺与幽默 讽刺与幽默</cp:lastModifiedBy>
  <cp:revision>5</cp:revision>
  <dcterms:created xsi:type="dcterms:W3CDTF">2026-04-17T13:56:00Z</dcterms:created>
  <dcterms:modified xsi:type="dcterms:W3CDTF">2026-04-17T14:35:00Z</dcterms:modified>
</cp:coreProperties>
</file>