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4A28">
      <w:pPr>
        <w:spacing w:line="600" w:lineRule="exact"/>
        <w:rPr>
          <w:rFonts w:hint="eastAsia" w:ascii="楷体" w:hAnsi="楷体" w:eastAsia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4DC093BF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p w14:paraId="7C25D31A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中国新闻奖新闻摄影参评作品推荐表</w:t>
      </w:r>
    </w:p>
    <w:p w14:paraId="68D614A7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1"/>
        <w:gridCol w:w="539"/>
        <w:gridCol w:w="287"/>
        <w:gridCol w:w="284"/>
        <w:gridCol w:w="473"/>
        <w:gridCol w:w="270"/>
        <w:gridCol w:w="156"/>
        <w:gridCol w:w="518"/>
        <w:gridCol w:w="313"/>
        <w:gridCol w:w="110"/>
        <w:gridCol w:w="851"/>
        <w:gridCol w:w="50"/>
        <w:gridCol w:w="802"/>
        <w:gridCol w:w="91"/>
        <w:gridCol w:w="1185"/>
        <w:gridCol w:w="142"/>
        <w:gridCol w:w="66"/>
        <w:gridCol w:w="400"/>
        <w:gridCol w:w="241"/>
        <w:gridCol w:w="105"/>
        <w:gridCol w:w="592"/>
        <w:gridCol w:w="164"/>
        <w:gridCol w:w="1259"/>
      </w:tblGrid>
      <w:tr w14:paraId="0A83024A">
        <w:trPr>
          <w:trHeight w:val="20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6BC9D544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C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众志成城 决口合龙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BB7D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764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新闻摄影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val="en-US" w:eastAsia="zh-CN"/>
              </w:rPr>
              <w:t>单幅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 w14:paraId="55D32DF0"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（单幅/组照/国际传播）</w:t>
            </w:r>
          </w:p>
        </w:tc>
      </w:tr>
      <w:tr w14:paraId="2E851868">
        <w:trPr>
          <w:trHeight w:val="701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305E7EE5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FE1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陈斌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D825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E358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 HYPERLINK "http://paper.people.com.cn/rmrb/html/2024-07/10/nw.D110000renmrb_20240710_9-04.htm"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袁振喜 刘静文 郭 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28120C8D">
        <w:trPr>
          <w:trHeight w:val="595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2B10AF5A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EE4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人民日报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2B40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8BD0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 w14:paraId="5CD01CF4">
        <w:trPr>
          <w:trHeight w:val="748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3CB0EAAA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 w14:paraId="09D9A2D9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63B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要闻四版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6CE9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164E">
            <w:pPr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2024年 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 月 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 日</w:t>
            </w:r>
          </w:p>
        </w:tc>
      </w:tr>
      <w:tr w14:paraId="0997152C">
        <w:trPr>
          <w:trHeight w:val="692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282216FA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  <w:t>新媒体</w:t>
            </w:r>
          </w:p>
          <w:p w14:paraId="421CC792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  <w:t>作品网址</w:t>
            </w:r>
          </w:p>
        </w:tc>
        <w:tc>
          <w:tcPr>
            <w:tcW w:w="52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51A1"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C99C"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是否为</w:t>
            </w:r>
          </w:p>
          <w:p w14:paraId="478407F5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“三好作品”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96E0"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625A002F">
        <w:trPr>
          <w:trHeight w:val="646" w:hRule="atLeast"/>
          <w:jc w:val="center"/>
        </w:trPr>
        <w:tc>
          <w:tcPr>
            <w:tcW w:w="331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60709C83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所配合的文字报道标题</w:t>
            </w:r>
          </w:p>
        </w:tc>
        <w:tc>
          <w:tcPr>
            <w:tcW w:w="637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 w14:paraId="014B7D12">
            <w:pPr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众志成城 决口合龙</w:t>
            </w:r>
          </w:p>
        </w:tc>
      </w:tr>
      <w:tr w14:paraId="36BF44E4">
        <w:trPr>
          <w:trHeight w:val="2635" w:hRule="atLeast"/>
          <w:jc w:val="center"/>
        </w:trPr>
        <w:tc>
          <w:tcPr>
            <w:tcW w:w="792" w:type="dxa"/>
            <w:gridSpan w:val="2"/>
            <w:noWrap w:val="0"/>
            <w:vAlign w:val="center"/>
          </w:tcPr>
          <w:p w14:paraId="2FB8CE6A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︵</w:t>
            </w:r>
          </w:p>
          <w:p w14:paraId="3724D1C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2A2C729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753D875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5A2970F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47DC8A12">
            <w:pPr>
              <w:widowControl w:val="0"/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1FE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2024年7月5日，湖南省华容县洞庭湖一线堤防发生决口，我得知消息后决定赶往现场。</w:t>
            </w:r>
          </w:p>
          <w:p w14:paraId="7880F7C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面对高温酷暑、交通管制等问题，经和版面沟通，我决定在县城安置点采访拍摄安置点群众的生活的画面，同时紧盯决口“合龙”这个重要节点。8日下午在大堤决口施工现场拍摄。具体合龙时间一直在变：6日有媒体报道“一周左右”，7日调整为“三四天”，8日在大堤上得知可能是9日中午，傍晚小道消息说有可能是当晚12点左右……面对复杂多变的形势，本着宁可白跑不能错过的原则，我决定当晚在大堤上蹲守。</w:t>
            </w:r>
          </w:p>
          <w:p w14:paraId="2A7F8C23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日晚9点多，确切消息传来，预计晚上22:30左右合龙。我提前和后方版面编辑沟通、预留版面。拍摄前，为防止空中众多无人机信号相互干扰导致失联或撞机，预先构思好无人机机位和画面，在合龙时略做调整，迅速拍摄；发稿时，特意挑选了不是合龙现场欢呼雀跃的瞬间，而是选择了合龙后推土机略微后撤，施工工人在现场默默注视的的画面发回后方并被采用。</w:t>
            </w:r>
          </w:p>
        </w:tc>
      </w:tr>
      <w:tr w14:paraId="39E90A0C">
        <w:trPr>
          <w:trHeight w:val="2741" w:hRule="atLeast"/>
          <w:jc w:val="center"/>
        </w:trPr>
        <w:tc>
          <w:tcPr>
            <w:tcW w:w="792" w:type="dxa"/>
            <w:gridSpan w:val="2"/>
            <w:noWrap w:val="0"/>
            <w:vAlign w:val="center"/>
          </w:tcPr>
          <w:p w14:paraId="5338A930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社</w:t>
            </w:r>
          </w:p>
          <w:p w14:paraId="078171F9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会</w:t>
            </w:r>
          </w:p>
          <w:p w14:paraId="641017BF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效</w:t>
            </w:r>
          </w:p>
          <w:p w14:paraId="40D6F3D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果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C783">
            <w:pPr>
              <w:spacing w:line="360" w:lineRule="exact"/>
              <w:ind w:firstLine="480" w:firstLineChars="200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图片在人民日报要闻四版大篇幅刊发，全景展现了合龙瞬间灯火通明的大堤，决口两端抢险救援队伍会合的场景，具有强大的视觉冲击力；见证了决口合龙这一历史时刻，体现了新闻的价值；照片通过展现抢险救援队伍的努力和众志成城的场景，生动地诠释了在灾难面前人们团结一心、不屈不挠的精神，有利益彰显精神力量，弘扬社会正能量；报道出来后，引发了公众对于防洪减灾、水利设施建设等问题的思考，推动社会对相关问题进行反思和改进 。</w:t>
            </w:r>
          </w:p>
        </w:tc>
      </w:tr>
      <w:tr w14:paraId="41D52439">
        <w:trPr>
          <w:trHeight w:val="611" w:hRule="atLeast"/>
          <w:jc w:val="center"/>
        </w:trPr>
        <w:tc>
          <w:tcPr>
            <w:tcW w:w="792" w:type="dxa"/>
            <w:gridSpan w:val="2"/>
            <w:vMerge w:val="restart"/>
            <w:noWrap w:val="0"/>
            <w:vAlign w:val="center"/>
          </w:tcPr>
          <w:p w14:paraId="16F17FC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1FFEBD7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3E5D6A6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5184C27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583" w:type="dxa"/>
            <w:gridSpan w:val="4"/>
            <w:vMerge w:val="restart"/>
            <w:noWrap w:val="0"/>
            <w:vAlign w:val="center"/>
          </w:tcPr>
          <w:p w14:paraId="4960D0F9"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32E20FA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3A3BD08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889" w:type="dxa"/>
            <w:gridSpan w:val="16"/>
            <w:noWrap w:val="0"/>
            <w:vAlign w:val="center"/>
          </w:tcPr>
          <w:p w14:paraId="6C59BC90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填报参评作品网址、其他平台发布或转发网址。</w: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t>如未在新媒体传播平台发布，可空缺。国际传播</w: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  <w:lang w:val="en-US" w:eastAsia="zh-CN"/>
              </w:rPr>
              <w:t>摄影</w: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t>作品填报境外平台传播数据。</w:t>
            </w:r>
          </w:p>
        </w:tc>
      </w:tr>
      <w:tr w14:paraId="7220AD0A">
        <w:trPr>
          <w:trHeight w:val="520" w:hRule="atLeast"/>
          <w:jc w:val="center"/>
        </w:trPr>
        <w:tc>
          <w:tcPr>
            <w:tcW w:w="792" w:type="dxa"/>
            <w:gridSpan w:val="2"/>
            <w:vMerge w:val="continue"/>
            <w:noWrap w:val="0"/>
            <w:vAlign w:val="center"/>
          </w:tcPr>
          <w:p w14:paraId="6DA3993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noWrap w:val="0"/>
            <w:vAlign w:val="center"/>
          </w:tcPr>
          <w:p w14:paraId="22C8CE21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235ABF3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889" w:type="dxa"/>
            <w:gridSpan w:val="16"/>
            <w:noWrap w:val="0"/>
            <w:vAlign w:val="center"/>
          </w:tcPr>
          <w:p w14:paraId="33643F1C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46F3D752">
        <w:trPr>
          <w:trHeight w:val="498" w:hRule="atLeast"/>
          <w:jc w:val="center"/>
        </w:trPr>
        <w:tc>
          <w:tcPr>
            <w:tcW w:w="792" w:type="dxa"/>
            <w:gridSpan w:val="2"/>
            <w:vMerge w:val="continue"/>
            <w:noWrap w:val="0"/>
            <w:vAlign w:val="center"/>
          </w:tcPr>
          <w:p w14:paraId="01F15ED2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noWrap w:val="0"/>
            <w:vAlign w:val="center"/>
          </w:tcPr>
          <w:p w14:paraId="1167CF8A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64A534A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889" w:type="dxa"/>
            <w:gridSpan w:val="16"/>
            <w:noWrap w:val="0"/>
            <w:vAlign w:val="center"/>
          </w:tcPr>
          <w:p w14:paraId="55173ABB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03913BFF">
        <w:trPr>
          <w:trHeight w:val="641" w:hRule="atLeast"/>
          <w:jc w:val="center"/>
        </w:trPr>
        <w:tc>
          <w:tcPr>
            <w:tcW w:w="792" w:type="dxa"/>
            <w:gridSpan w:val="2"/>
            <w:vMerge w:val="continue"/>
            <w:noWrap w:val="0"/>
            <w:vAlign w:val="center"/>
          </w:tcPr>
          <w:p w14:paraId="78D276D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7D29C2E2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5FFAD7A5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22C7706F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 w14:paraId="79EA4D32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938" w:type="dxa"/>
            <w:gridSpan w:val="3"/>
            <w:noWrap w:val="0"/>
            <w:vAlign w:val="center"/>
          </w:tcPr>
          <w:p w14:paraId="54A1E463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 w14:paraId="154FE754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1F14DC61">
        <w:trPr>
          <w:trHeight w:val="20" w:hRule="atLeast"/>
          <w:jc w:val="center"/>
        </w:trPr>
        <w:tc>
          <w:tcPr>
            <w:tcW w:w="792" w:type="dxa"/>
            <w:gridSpan w:val="2"/>
            <w:noWrap w:val="0"/>
            <w:vAlign w:val="center"/>
          </w:tcPr>
          <w:p w14:paraId="6A527F8A">
            <w:pPr>
              <w:widowControl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 w14:paraId="2341BEB6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 w14:paraId="154A2EA9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 w14:paraId="79089534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 w14:paraId="56934224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 w14:paraId="419073B1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A03F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2023年夏季，我国多地发生洪灾，其中湖南省华容县洞庭湖一线大堤决堤尤具代表性。摄影记者陈斌同志在得知消息后主动请战，赶赴现场，克服交通不便、高温酷暑、消息源混乱等问题，成功记录了合龙的场景，体现了作为一名记者的职业敏感和敬业精神。</w:t>
            </w:r>
            <w:bookmarkStart w:id="0" w:name="_GoBack"/>
            <w:bookmarkEnd w:id="0"/>
          </w:p>
          <w:p w14:paraId="7211CA45"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 w14:paraId="06DAE17E">
            <w:pPr>
              <w:spacing w:line="360" w:lineRule="exact"/>
              <w:ind w:firstLine="5460" w:firstLineChars="195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 w14:paraId="7C7087D2">
            <w:pPr>
              <w:widowControl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2025年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</w:tc>
      </w:tr>
      <w:tr w14:paraId="4A07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  <w:jc w:val="center"/>
        </w:trPr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4A72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59040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陈斌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A59C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A1C08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18910079160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ACAB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3C88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 w14:paraId="2D8B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2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E683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79B8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Chenbin0912@163.com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1015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976E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100733</w:t>
            </w:r>
          </w:p>
        </w:tc>
      </w:tr>
      <w:tr w14:paraId="1788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73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160B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0696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北京市朝阳区金台西路2号人民日报社五号楼143办公室</w:t>
            </w:r>
          </w:p>
        </w:tc>
      </w:tr>
      <w:tr w14:paraId="514E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  <w:jc w:val="center"/>
        </w:trPr>
        <w:tc>
          <w:tcPr>
            <w:tcW w:w="9690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2995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 w14:paraId="01FB6434">
        <w:trPr>
          <w:trHeight w:val="680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 w14:paraId="166D2FA6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推荐人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 w14:paraId="3CE807B8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B13F"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8A5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784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178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14C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42B77B64">
        <w:trPr>
          <w:trHeight w:val="491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 w14:paraId="14A6E69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1B58303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BF4E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F9F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DC4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7A64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5C2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7F34CE67">
        <w:trPr>
          <w:trHeight w:val="501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 w14:paraId="1DCB99AC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124A505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34E9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2DC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A4D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39D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BFFF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588CB842">
        <w:trPr>
          <w:cantSplit/>
          <w:trHeight w:val="2124" w:hRule="exact"/>
          <w:jc w:val="center"/>
        </w:trPr>
        <w:tc>
          <w:tcPr>
            <w:tcW w:w="1331" w:type="dxa"/>
            <w:gridSpan w:val="3"/>
            <w:noWrap w:val="0"/>
            <w:vAlign w:val="center"/>
          </w:tcPr>
          <w:p w14:paraId="6A22EEE1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</w:t>
            </w:r>
          </w:p>
          <w:p w14:paraId="1B5220FF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  <w:p w14:paraId="73EAFAC4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BDC30"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  <w:p w14:paraId="44F89871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 w14:paraId="475384CD">
            <w:pPr>
              <w:ind w:firstLine="6008" w:firstLineChars="28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74F46254"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099F7D05"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 w14:paraId="3EB5909C"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 w14:paraId="787C94E5">
      <w:pPr>
        <w:spacing w:line="500" w:lineRule="exact"/>
        <w:jc w:val="left"/>
        <w:rPr>
          <w:rFonts w:hint="eastAsia"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此表可从中国记协网</w:t>
      </w:r>
      <w:r>
        <w:rPr>
          <w:rFonts w:hint="eastAsia" w:ascii="楷体" w:hAnsi="楷体" w:eastAsia="楷体"/>
          <w:color w:val="000000"/>
          <w:sz w:val="28"/>
        </w:rPr>
        <w:fldChar w:fldCharType="begin"/>
      </w:r>
      <w:r>
        <w:rPr>
          <w:rFonts w:hint="eastAsia" w:ascii="楷体" w:hAnsi="楷体" w:eastAsia="楷体"/>
          <w:color w:val="000000"/>
          <w:sz w:val="28"/>
        </w:rPr>
        <w:instrText xml:space="preserve"> HYPERLINK "http://www.zgjx" </w:instrText>
      </w:r>
      <w:r>
        <w:rPr>
          <w:rFonts w:hint="eastAsia" w:ascii="楷体" w:hAnsi="楷体" w:eastAsia="楷体"/>
          <w:color w:val="000000"/>
          <w:sz w:val="28"/>
        </w:rPr>
        <w:fldChar w:fldCharType="separate"/>
      </w:r>
      <w:r>
        <w:rPr>
          <w:rFonts w:hint="eastAsia" w:ascii="楷体" w:hAnsi="楷体" w:eastAsia="楷体"/>
          <w:color w:val="000000"/>
          <w:sz w:val="28"/>
        </w:rPr>
        <w:t>www.zgjx</w:t>
      </w:r>
      <w:r>
        <w:rPr>
          <w:rFonts w:hint="eastAsia" w:ascii="楷体" w:hAnsi="楷体" w:eastAsia="楷体"/>
          <w:color w:val="000000"/>
          <w:sz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</w:rPr>
        <w:t>.cn下载。</w:t>
      </w:r>
    </w:p>
    <w:p w14:paraId="3DEAB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7CA72E6A"/>
    <w:rsid w:val="0217178B"/>
    <w:rsid w:val="45D07454"/>
    <w:rsid w:val="5F9562B2"/>
    <w:rsid w:val="790B2549"/>
    <w:rsid w:val="7CA72E6A"/>
    <w:rsid w:val="FD67F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1301</Words>
  <Characters>1366</Characters>
  <Lines>0</Lines>
  <Paragraphs>0</Paragraphs>
  <TotalTime>63</TotalTime>
  <ScaleCrop>false</ScaleCrop>
  <LinksUpToDate>false</LinksUpToDate>
  <CharactersWithSpaces>1549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2025-03-20T23:16:00Z</dcterms:created>
  <dc:creator>大郎</dc:creator>
  <cp:lastModifiedBy>大郎</cp:lastModifiedBy>
  <dcterms:modified xsi:type="dcterms:W3CDTF">2025-04-04T20:37:16Z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4672FADA70BC4F8CB3FC7DB4CB3E96C6_13</vt:lpwstr>
  </property>
  <property fmtid="{D5CDD505-2E9C-101B-9397-08002B2CF9AE}" pid="4" name="KSOTemplateDocerSaveRecord">
    <vt:lpwstr>eyJoZGlkIjoiY2Q0NGRmNDk1NTIwNzhjZWQ3NDc1YzZlMjM0NTNlNzYiLCJ1c2VySWQiOiIyNDg2MTYxMzQifQ==</vt:lpwstr>
  </property>
</Properties>
</file>