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E39" w:rsidRDefault="00F80BC9">
      <w:pPr>
        <w:widowControl w:val="0"/>
        <w:spacing w:line="56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附件</w:t>
      </w:r>
      <w:r>
        <w:rPr>
          <w:rFonts w:ascii="楷体" w:eastAsia="楷体" w:hAnsi="楷体" w:hint="eastAsia"/>
          <w:b/>
          <w:sz w:val="28"/>
          <w:szCs w:val="28"/>
        </w:rPr>
        <w:t>3</w:t>
      </w:r>
    </w:p>
    <w:p w:rsidR="00AF6E39" w:rsidRDefault="00F80BC9">
      <w:pPr>
        <w:widowControl w:val="0"/>
        <w:spacing w:line="560" w:lineRule="exact"/>
        <w:jc w:val="center"/>
        <w:rPr>
          <w:rFonts w:ascii="方正小标宋简体" w:eastAsia="方正小标宋简体" w:hAnsi="华文中宋"/>
          <w:sz w:val="40"/>
          <w:szCs w:val="32"/>
        </w:rPr>
      </w:pPr>
      <w:r>
        <w:rPr>
          <w:rFonts w:ascii="方正小标宋简体" w:eastAsia="方正小标宋简体" w:hAnsi="华文中宋" w:hint="eastAsia"/>
          <w:sz w:val="40"/>
          <w:szCs w:val="32"/>
        </w:rPr>
        <w:t>中国新闻奖副刊作品参评推荐表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8"/>
        <w:gridCol w:w="946"/>
        <w:gridCol w:w="972"/>
        <w:gridCol w:w="800"/>
        <w:gridCol w:w="1063"/>
        <w:gridCol w:w="1356"/>
        <w:gridCol w:w="110"/>
        <w:gridCol w:w="771"/>
        <w:gridCol w:w="278"/>
        <w:gridCol w:w="1855"/>
      </w:tblGrid>
      <w:tr w:rsidR="00AF6E39">
        <w:trPr>
          <w:trHeight w:val="575"/>
          <w:jc w:val="center"/>
        </w:trPr>
        <w:tc>
          <w:tcPr>
            <w:tcW w:w="2094" w:type="dxa"/>
            <w:gridSpan w:val="3"/>
            <w:vMerge w:val="restart"/>
            <w:vAlign w:val="center"/>
          </w:tcPr>
          <w:p w:rsidR="00AF6E39" w:rsidRDefault="00F80BC9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标题</w:t>
            </w:r>
          </w:p>
        </w:tc>
        <w:tc>
          <w:tcPr>
            <w:tcW w:w="4301" w:type="dxa"/>
            <w:gridSpan w:val="5"/>
            <w:vMerge w:val="restart"/>
            <w:vAlign w:val="center"/>
          </w:tcPr>
          <w:p w:rsidR="00AF6E39" w:rsidRDefault="00F80BC9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《</w:t>
            </w:r>
            <w:r>
              <w:rPr>
                <w:rFonts w:ascii="仿宋" w:eastAsia="仿宋" w:cs="仿宋" w:hint="eastAsia"/>
                <w:sz w:val="28"/>
                <w:szCs w:val="28"/>
              </w:rPr>
              <w:t>歌声起太行</w:t>
            </w: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》</w:t>
            </w:r>
          </w:p>
        </w:tc>
        <w:tc>
          <w:tcPr>
            <w:tcW w:w="1049" w:type="dxa"/>
            <w:gridSpan w:val="2"/>
            <w:vAlign w:val="center"/>
          </w:tcPr>
          <w:p w:rsidR="00AF6E39" w:rsidRDefault="00F80BC9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体裁</w:t>
            </w:r>
          </w:p>
        </w:tc>
        <w:tc>
          <w:tcPr>
            <w:tcW w:w="1855" w:type="dxa"/>
            <w:vAlign w:val="center"/>
          </w:tcPr>
          <w:p w:rsidR="00AF6E39" w:rsidRDefault="00F80BC9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仿宋" w:eastAsia="仿宋" w:cs="仿宋" w:hint="eastAsia"/>
                <w:sz w:val="28"/>
                <w:szCs w:val="28"/>
              </w:rPr>
              <w:t>报告文学</w:t>
            </w:r>
          </w:p>
        </w:tc>
      </w:tr>
      <w:tr w:rsidR="00AF6E39">
        <w:trPr>
          <w:trHeight w:val="573"/>
          <w:jc w:val="center"/>
        </w:trPr>
        <w:tc>
          <w:tcPr>
            <w:tcW w:w="2094" w:type="dxa"/>
            <w:gridSpan w:val="3"/>
            <w:vMerge/>
            <w:vAlign w:val="center"/>
          </w:tcPr>
          <w:p w:rsidR="00AF6E39" w:rsidRDefault="00AF6E39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b/>
                <w:bCs/>
                <w:sz w:val="28"/>
                <w:szCs w:val="28"/>
                <w:lang w:val="zh-CN"/>
              </w:rPr>
            </w:pPr>
          </w:p>
        </w:tc>
        <w:tc>
          <w:tcPr>
            <w:tcW w:w="4301" w:type="dxa"/>
            <w:gridSpan w:val="5"/>
            <w:vMerge/>
            <w:vAlign w:val="center"/>
          </w:tcPr>
          <w:p w:rsidR="00AF6E39" w:rsidRDefault="00AF6E39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AF6E39" w:rsidRDefault="00F80BC9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字数</w:t>
            </w:r>
          </w:p>
        </w:tc>
        <w:tc>
          <w:tcPr>
            <w:tcW w:w="1855" w:type="dxa"/>
            <w:vAlign w:val="center"/>
          </w:tcPr>
          <w:p w:rsidR="00AF6E39" w:rsidRDefault="00F80BC9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仿宋" w:eastAsia="仿宋" w:cs="仿宋" w:hint="eastAsia"/>
                <w:sz w:val="28"/>
                <w:szCs w:val="28"/>
              </w:rPr>
              <w:t>12366</w:t>
            </w:r>
          </w:p>
        </w:tc>
      </w:tr>
      <w:tr w:rsidR="00AF6E39">
        <w:trPr>
          <w:trHeight w:hRule="exact" w:val="2374"/>
          <w:jc w:val="center"/>
        </w:trPr>
        <w:tc>
          <w:tcPr>
            <w:tcW w:w="2094" w:type="dxa"/>
            <w:gridSpan w:val="3"/>
            <w:vAlign w:val="center"/>
          </w:tcPr>
          <w:p w:rsidR="00AF6E39" w:rsidRDefault="00F80BC9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作者</w:t>
            </w:r>
          </w:p>
        </w:tc>
        <w:tc>
          <w:tcPr>
            <w:tcW w:w="2835" w:type="dxa"/>
            <w:gridSpan w:val="3"/>
            <w:vAlign w:val="center"/>
          </w:tcPr>
          <w:p w:rsidR="00AF6E39" w:rsidRDefault="00F80BC9">
            <w:pPr>
              <w:widowControl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张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健</w:t>
            </w:r>
          </w:p>
        </w:tc>
        <w:tc>
          <w:tcPr>
            <w:tcW w:w="1466" w:type="dxa"/>
            <w:gridSpan w:val="2"/>
            <w:vAlign w:val="center"/>
          </w:tcPr>
          <w:p w:rsidR="00AF6E39" w:rsidRDefault="00F80BC9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编辑</w:t>
            </w:r>
          </w:p>
        </w:tc>
        <w:tc>
          <w:tcPr>
            <w:tcW w:w="2904" w:type="dxa"/>
            <w:gridSpan w:val="3"/>
            <w:vAlign w:val="center"/>
          </w:tcPr>
          <w:p w:rsidR="00AF6E39" w:rsidRDefault="00AF6E39">
            <w:pPr>
              <w:widowControl w:val="0"/>
              <w:rPr>
                <w:rFonts w:ascii="仿宋" w:eastAsia="仿宋" w:hAnsi="仿宋"/>
                <w:sz w:val="24"/>
                <w:szCs w:val="24"/>
              </w:rPr>
            </w:pPr>
          </w:p>
          <w:p w:rsidR="00AF6E39" w:rsidRDefault="00F80BC9">
            <w:pPr>
              <w:widowControl w:val="0"/>
            </w:pPr>
            <w:r>
              <w:rPr>
                <w:rFonts w:ascii="仿宋" w:eastAsia="仿宋" w:hAnsi="仿宋" w:hint="eastAsia"/>
                <w:sz w:val="24"/>
                <w:szCs w:val="24"/>
              </w:rPr>
              <w:t>集体（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彭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俊、李仕权、王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军，袁新文、董宏君、马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涌、周舒艺、张珊珊、程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红）</w:t>
            </w:r>
          </w:p>
          <w:p w:rsidR="00AF6E39" w:rsidRDefault="00AF6E39"/>
          <w:p w:rsidR="00AF6E39" w:rsidRDefault="00AF6E39"/>
        </w:tc>
      </w:tr>
      <w:tr w:rsidR="00AF6E39">
        <w:trPr>
          <w:trHeight w:hRule="exact" w:val="567"/>
          <w:jc w:val="center"/>
        </w:trPr>
        <w:tc>
          <w:tcPr>
            <w:tcW w:w="2094" w:type="dxa"/>
            <w:gridSpan w:val="3"/>
            <w:vAlign w:val="center"/>
          </w:tcPr>
          <w:p w:rsidR="00AF6E39" w:rsidRDefault="00F80BC9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原创单位</w:t>
            </w:r>
          </w:p>
        </w:tc>
        <w:tc>
          <w:tcPr>
            <w:tcW w:w="2835" w:type="dxa"/>
            <w:gridSpan w:val="3"/>
            <w:vAlign w:val="center"/>
          </w:tcPr>
          <w:p w:rsidR="00AF6E39" w:rsidRDefault="00F80BC9">
            <w:pPr>
              <w:widowControl w:val="0"/>
              <w:ind w:firstLineChars="200" w:firstLine="56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人民日报社</w:t>
            </w:r>
          </w:p>
        </w:tc>
        <w:tc>
          <w:tcPr>
            <w:tcW w:w="1466" w:type="dxa"/>
            <w:gridSpan w:val="2"/>
            <w:vAlign w:val="center"/>
          </w:tcPr>
          <w:p w:rsidR="00AF6E39" w:rsidRDefault="00F80BC9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刊载单位</w:t>
            </w:r>
          </w:p>
        </w:tc>
        <w:tc>
          <w:tcPr>
            <w:tcW w:w="2904" w:type="dxa"/>
            <w:gridSpan w:val="3"/>
            <w:vAlign w:val="center"/>
          </w:tcPr>
          <w:p w:rsidR="00AF6E39" w:rsidRDefault="00F80BC9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仿宋" w:eastAsia="仿宋" w:cs="仿宋" w:hint="eastAsia"/>
                <w:sz w:val="28"/>
                <w:szCs w:val="28"/>
              </w:rPr>
              <w:t>人民日报社</w:t>
            </w:r>
          </w:p>
        </w:tc>
      </w:tr>
      <w:tr w:rsidR="00AF6E39">
        <w:trPr>
          <w:trHeight w:val="850"/>
          <w:jc w:val="center"/>
        </w:trPr>
        <w:tc>
          <w:tcPr>
            <w:tcW w:w="2094" w:type="dxa"/>
            <w:gridSpan w:val="3"/>
            <w:vAlign w:val="center"/>
          </w:tcPr>
          <w:p w:rsidR="00AF6E39" w:rsidRDefault="00F80BC9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刊发版面名称及版次</w:t>
            </w:r>
          </w:p>
        </w:tc>
        <w:tc>
          <w:tcPr>
            <w:tcW w:w="2835" w:type="dxa"/>
            <w:gridSpan w:val="3"/>
            <w:vAlign w:val="center"/>
          </w:tcPr>
          <w:p w:rsidR="00AF6E39" w:rsidRDefault="00F80BC9">
            <w:pPr>
              <w:widowControl w:val="0"/>
              <w:autoSpaceDE w:val="0"/>
              <w:autoSpaceDN w:val="0"/>
              <w:adjustRightInd w:val="0"/>
              <w:spacing w:line="400" w:lineRule="exact"/>
              <w:jc w:val="both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仿宋" w:eastAsia="仿宋" w:cs="仿宋" w:hint="eastAsia"/>
                <w:sz w:val="28"/>
                <w:szCs w:val="28"/>
              </w:rPr>
              <w:t>要闻</w:t>
            </w:r>
            <w:r>
              <w:rPr>
                <w:rFonts w:ascii="仿宋" w:eastAsia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cs="仿宋" w:hint="eastAsia"/>
                <w:sz w:val="28"/>
                <w:szCs w:val="28"/>
              </w:rPr>
              <w:t>版、要闻</w:t>
            </w:r>
            <w:r>
              <w:rPr>
                <w:rFonts w:ascii="仿宋" w:eastAsia="仿宋" w:cs="仿宋" w:hint="eastAsia"/>
                <w:sz w:val="28"/>
                <w:szCs w:val="28"/>
              </w:rPr>
              <w:t>6</w:t>
            </w:r>
            <w:r>
              <w:rPr>
                <w:rFonts w:ascii="仿宋" w:eastAsia="仿宋" w:cs="仿宋" w:hint="eastAsia"/>
                <w:sz w:val="28"/>
                <w:szCs w:val="28"/>
              </w:rPr>
              <w:t>版</w:t>
            </w:r>
          </w:p>
        </w:tc>
        <w:tc>
          <w:tcPr>
            <w:tcW w:w="1466" w:type="dxa"/>
            <w:gridSpan w:val="2"/>
            <w:vAlign w:val="center"/>
          </w:tcPr>
          <w:p w:rsidR="00AF6E39" w:rsidRDefault="00F80BC9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发表日期</w:t>
            </w:r>
          </w:p>
        </w:tc>
        <w:tc>
          <w:tcPr>
            <w:tcW w:w="2904" w:type="dxa"/>
            <w:gridSpan w:val="3"/>
            <w:vAlign w:val="center"/>
          </w:tcPr>
          <w:p w:rsidR="00AF6E39" w:rsidRDefault="00F80BC9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仿宋" w:eastAsia="仿宋" w:cs="仿宋"/>
                <w:sz w:val="28"/>
                <w:szCs w:val="28"/>
                <w:lang w:val="zh-CN"/>
              </w:rPr>
              <w:t>2</w:t>
            </w: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02</w:t>
            </w:r>
            <w:r>
              <w:rPr>
                <w:rFonts w:ascii="仿宋" w:eastAsia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年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仿宋" w:eastAsia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月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仿宋" w:eastAsia="仿宋" w:cs="仿宋" w:hint="eastAsia"/>
                <w:sz w:val="28"/>
                <w:szCs w:val="28"/>
              </w:rPr>
              <w:t>13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日</w:t>
            </w:r>
          </w:p>
        </w:tc>
      </w:tr>
      <w:tr w:rsidR="00AF6E39">
        <w:trPr>
          <w:trHeight w:hRule="exact" w:val="7102"/>
          <w:jc w:val="center"/>
        </w:trPr>
        <w:tc>
          <w:tcPr>
            <w:tcW w:w="1148" w:type="dxa"/>
            <w:gridSpan w:val="2"/>
            <w:vAlign w:val="center"/>
          </w:tcPr>
          <w:p w:rsidR="00AF6E39" w:rsidRDefault="00F80BC9">
            <w:pPr>
              <w:widowControl w:val="0"/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</w:rPr>
              <w:t>︵</w:t>
            </w:r>
          </w:p>
          <w:p w:rsidR="00AF6E39" w:rsidRDefault="00F80BC9">
            <w:pPr>
              <w:widowControl w:val="0"/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作采</w:t>
            </w:r>
          </w:p>
          <w:p w:rsidR="00AF6E39" w:rsidRDefault="00F80BC9">
            <w:pPr>
              <w:widowControl w:val="0"/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品编</w:t>
            </w:r>
          </w:p>
          <w:p w:rsidR="00AF6E39" w:rsidRDefault="00F80BC9">
            <w:pPr>
              <w:widowControl w:val="0"/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简过</w:t>
            </w:r>
          </w:p>
          <w:p w:rsidR="00AF6E39" w:rsidRDefault="00F80BC9">
            <w:pPr>
              <w:widowControl w:val="0"/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介</w:t>
            </w:r>
            <w:proofErr w:type="gramEnd"/>
            <w:r>
              <w:rPr>
                <w:rFonts w:ascii="华文中宋" w:eastAsia="华文中宋" w:hAnsi="华文中宋" w:hint="eastAsia"/>
                <w:sz w:val="28"/>
              </w:rPr>
              <w:t>程</w:t>
            </w:r>
          </w:p>
          <w:p w:rsidR="00AF6E39" w:rsidRDefault="00F80BC9">
            <w:pPr>
              <w:widowControl w:val="0"/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</w:rPr>
              <w:t>︶</w:t>
            </w:r>
          </w:p>
        </w:tc>
        <w:tc>
          <w:tcPr>
            <w:tcW w:w="8151" w:type="dxa"/>
            <w:gridSpan w:val="9"/>
          </w:tcPr>
          <w:p w:rsidR="00AF6E39" w:rsidRDefault="00F80BC9">
            <w:pPr>
              <w:widowControl w:val="0"/>
              <w:spacing w:line="400" w:lineRule="exact"/>
              <w:ind w:firstLineChars="200" w:firstLine="420"/>
              <w:jc w:val="both"/>
              <w:rPr>
                <w:rFonts w:ascii="华文宋体" w:eastAsia="华文宋体" w:hAnsi="华文宋体" w:cs="华文宋体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szCs w:val="21"/>
              </w:rPr>
              <w:t>2023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年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2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月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13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日，《人民日报》头版头条推出报告文学《歌声起太行》。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《人民日报》在头版刊发报告文学，这在历史上是第二次，第一次是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1951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年推出作家魏巍的《谁是最可爱的人》。足见《歌声起太行》主题重大、报社重视。</w:t>
            </w:r>
          </w:p>
          <w:p w:rsidR="00AF6E39" w:rsidRDefault="00F80BC9">
            <w:pPr>
              <w:widowControl w:val="0"/>
              <w:spacing w:line="400" w:lineRule="exact"/>
              <w:ind w:firstLineChars="200" w:firstLine="420"/>
              <w:jc w:val="both"/>
              <w:rPr>
                <w:rFonts w:ascii="华文宋体" w:eastAsia="华文宋体" w:hAnsi="华文宋体" w:cs="华文宋体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《歌声起太行》是习近平总书记在河北阜平发出脱贫攻坚动员令十周年之际，社领导亲自布置、亲自指导、提前策划、重点打造的一项重大主题创作成果。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作品生动书写河北阜平十年来的脱贫攻坚故事，充分展现当地脱胎换骨的发展巨变特别是干部群众自信自强、奋斗向上的精神风貌，写出了脱贫攻坚给人带来的从内到外、从物质到精神的巨大改变。由此</w:t>
            </w:r>
            <w:proofErr w:type="gramStart"/>
            <w:r>
              <w:rPr>
                <w:rFonts w:ascii="华文宋体" w:eastAsia="华文宋体" w:hAnsi="华文宋体" w:cs="华文宋体" w:hint="eastAsia"/>
                <w:szCs w:val="21"/>
              </w:rPr>
              <w:t>折射党</w:t>
            </w:r>
            <w:proofErr w:type="gramEnd"/>
            <w:r>
              <w:rPr>
                <w:rFonts w:ascii="华文宋体" w:eastAsia="华文宋体" w:hAnsi="华文宋体" w:cs="华文宋体" w:hint="eastAsia"/>
                <w:szCs w:val="21"/>
              </w:rPr>
              <w:t>的十八大以来，习近平总书记亲自指挥、亲自部署、亲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自督战，汇聚全党全国之力打赢脱贫攻坚战的波澜壮阔伟大历程。</w:t>
            </w:r>
          </w:p>
          <w:p w:rsidR="00AF6E39" w:rsidRDefault="00F80BC9">
            <w:pPr>
              <w:widowControl w:val="0"/>
              <w:spacing w:line="400" w:lineRule="exact"/>
              <w:ind w:firstLineChars="200" w:firstLine="420"/>
              <w:jc w:val="both"/>
              <w:rPr>
                <w:rFonts w:ascii="华文宋体" w:eastAsia="华文宋体" w:hAnsi="华文宋体" w:cs="华文宋体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szCs w:val="21"/>
              </w:rPr>
              <w:t>疫情期间，作者克服种种困难，多次从北京赶往阜平，沉到阜平乡间采访一个多月时间，走进十几个乡镇二十多个村落，与百余位不同身份的采访对象深入交流，以求挖到“金子”，抓到“活鱼”。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2023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年农历新年亦在阜平乡间采访度过。</w:t>
            </w:r>
          </w:p>
          <w:p w:rsidR="00AF6E39" w:rsidRDefault="00F80BC9">
            <w:pPr>
              <w:widowControl w:val="0"/>
              <w:spacing w:line="400" w:lineRule="exact"/>
              <w:ind w:firstLineChars="200" w:firstLine="420"/>
              <w:jc w:val="both"/>
              <w:rPr>
                <w:rFonts w:ascii="仿宋" w:eastAsia="仿宋" w:hAnsi="仿宋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szCs w:val="21"/>
              </w:rPr>
              <w:t>在充分采访与广泛阅读相关文献的基础上，作品数易其稿。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在社领导亲自指导下，大的改动前后共有八次，有时候甚至是推倒重来；小一点的修改与打磨，持续了近一年时间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，才最终成稿。</w:t>
            </w:r>
          </w:p>
          <w:p w:rsidR="00AF6E39" w:rsidRDefault="00AF6E39">
            <w:pPr>
              <w:widowControl w:val="0"/>
              <w:spacing w:line="400" w:lineRule="exact"/>
              <w:jc w:val="both"/>
              <w:rPr>
                <w:rFonts w:ascii="仿宋" w:eastAsia="仿宋" w:hAnsi="仿宋"/>
                <w:szCs w:val="21"/>
              </w:rPr>
            </w:pPr>
          </w:p>
          <w:p w:rsidR="00AF6E39" w:rsidRDefault="00AF6E39">
            <w:pPr>
              <w:widowControl w:val="0"/>
              <w:spacing w:line="400" w:lineRule="exact"/>
              <w:jc w:val="both"/>
              <w:rPr>
                <w:rFonts w:ascii="仿宋" w:eastAsia="仿宋" w:hAnsi="仿宋"/>
                <w:szCs w:val="21"/>
              </w:rPr>
            </w:pPr>
          </w:p>
          <w:p w:rsidR="00AF6E39" w:rsidRDefault="00AF6E39">
            <w:pPr>
              <w:widowControl w:val="0"/>
              <w:spacing w:line="400" w:lineRule="exact"/>
              <w:jc w:val="both"/>
              <w:rPr>
                <w:rFonts w:ascii="仿宋" w:eastAsia="仿宋" w:hAnsi="仿宋"/>
                <w:szCs w:val="21"/>
              </w:rPr>
            </w:pPr>
          </w:p>
          <w:p w:rsidR="00AF6E39" w:rsidRDefault="00AF6E39">
            <w:pPr>
              <w:widowControl w:val="0"/>
              <w:spacing w:line="400" w:lineRule="exact"/>
              <w:jc w:val="both"/>
              <w:rPr>
                <w:rFonts w:ascii="仿宋" w:eastAsia="仿宋" w:hAnsi="仿宋"/>
                <w:szCs w:val="21"/>
              </w:rPr>
            </w:pPr>
          </w:p>
          <w:p w:rsidR="00AF6E39" w:rsidRDefault="00AF6E39">
            <w:pPr>
              <w:widowControl w:val="0"/>
              <w:spacing w:line="400" w:lineRule="exact"/>
              <w:jc w:val="both"/>
              <w:rPr>
                <w:rFonts w:ascii="仿宋" w:eastAsia="仿宋" w:hAnsi="仿宋"/>
                <w:szCs w:val="21"/>
              </w:rPr>
            </w:pPr>
          </w:p>
        </w:tc>
      </w:tr>
      <w:tr w:rsidR="00AF6E39">
        <w:trPr>
          <w:trHeight w:hRule="exact" w:val="5811"/>
          <w:jc w:val="center"/>
        </w:trPr>
        <w:tc>
          <w:tcPr>
            <w:tcW w:w="1148" w:type="dxa"/>
            <w:gridSpan w:val="2"/>
            <w:vAlign w:val="center"/>
          </w:tcPr>
          <w:p w:rsidR="00AF6E39" w:rsidRDefault="00F80BC9">
            <w:pPr>
              <w:widowControl w:val="0"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lastRenderedPageBreak/>
              <w:t>社</w:t>
            </w:r>
          </w:p>
          <w:p w:rsidR="00AF6E39" w:rsidRDefault="00F80BC9">
            <w:pPr>
              <w:widowControl w:val="0"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:rsidR="00AF6E39" w:rsidRDefault="00F80BC9">
            <w:pPr>
              <w:widowControl w:val="0"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效</w:t>
            </w:r>
            <w:proofErr w:type="gramEnd"/>
          </w:p>
          <w:p w:rsidR="00AF6E39" w:rsidRDefault="00F80BC9">
            <w:pPr>
              <w:widowControl w:val="0"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151" w:type="dxa"/>
            <w:gridSpan w:val="9"/>
          </w:tcPr>
          <w:p w:rsidR="00AF6E39" w:rsidRDefault="00F80BC9">
            <w:pPr>
              <w:widowControl w:val="0"/>
              <w:spacing w:line="400" w:lineRule="exact"/>
              <w:ind w:firstLineChars="200" w:firstLine="420"/>
              <w:jc w:val="both"/>
              <w:rPr>
                <w:rFonts w:ascii="华文宋体" w:eastAsia="华文宋体" w:hAnsi="华文宋体" w:cs="华文宋体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中宣部《新闻阅评》以专文阅评肯定。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《新闻阅评》高度肯定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《歌声起太行》，指出作品最大的成功之处，“在于通过讲故事方式让读者深刻领悟‘两个确立’的决定性意义……是对以往重大典型书写的一次再拓展，是进一步讲好新时代十年伟大变革故事的一次再实践。”</w:t>
            </w:r>
          </w:p>
          <w:p w:rsidR="00AF6E39" w:rsidRDefault="00F80BC9">
            <w:pPr>
              <w:widowControl w:val="0"/>
              <w:spacing w:line="400" w:lineRule="exact"/>
              <w:ind w:firstLineChars="200" w:firstLine="420"/>
              <w:jc w:val="both"/>
              <w:rPr>
                <w:rFonts w:ascii="华文宋体" w:eastAsia="华文宋体" w:hAnsi="华文宋体" w:cs="华文宋体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社会反响热烈，获全网置顶推送。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作品见报当日，被全网置顶推送。除全网置顶推送外，还被中宣部“学习强国”平台首页推荐，被各门户移动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APP</w:t>
            </w:r>
            <w:proofErr w:type="gramStart"/>
            <w:r>
              <w:rPr>
                <w:rFonts w:ascii="华文宋体" w:eastAsia="华文宋体" w:hAnsi="华文宋体" w:cs="华文宋体" w:hint="eastAsia"/>
                <w:szCs w:val="21"/>
              </w:rPr>
              <w:t>头栏转载</w:t>
            </w:r>
            <w:proofErr w:type="gramEnd"/>
            <w:r>
              <w:rPr>
                <w:rFonts w:ascii="华文宋体" w:eastAsia="华文宋体" w:hAnsi="华文宋体" w:cs="华文宋体" w:hint="eastAsia"/>
                <w:szCs w:val="21"/>
              </w:rPr>
              <w:t>，登顶百度</w:t>
            </w:r>
            <w:proofErr w:type="gramStart"/>
            <w:r>
              <w:rPr>
                <w:rFonts w:ascii="华文宋体" w:eastAsia="华文宋体" w:hAnsi="华文宋体" w:cs="华文宋体" w:hint="eastAsia"/>
                <w:szCs w:val="21"/>
              </w:rPr>
              <w:t>热搜</w:t>
            </w:r>
            <w:proofErr w:type="gramEnd"/>
            <w:r>
              <w:rPr>
                <w:rFonts w:ascii="华文宋体" w:eastAsia="华文宋体" w:hAnsi="华文宋体" w:cs="华文宋体" w:hint="eastAsia"/>
                <w:szCs w:val="21"/>
              </w:rPr>
              <w:t>榜，登上人民日报客户端首页热点，被</w:t>
            </w:r>
            <w:proofErr w:type="gramStart"/>
            <w:r>
              <w:rPr>
                <w:rFonts w:ascii="华文宋体" w:eastAsia="华文宋体" w:hAnsi="华文宋体" w:cs="华文宋体" w:hint="eastAsia"/>
                <w:szCs w:val="21"/>
              </w:rPr>
              <w:t>人民日报微信同</w:t>
            </w:r>
            <w:proofErr w:type="gramEnd"/>
            <w:r>
              <w:rPr>
                <w:rFonts w:ascii="华文宋体" w:eastAsia="华文宋体" w:hAnsi="华文宋体" w:cs="华文宋体" w:hint="eastAsia"/>
                <w:szCs w:val="21"/>
              </w:rPr>
              <w:t>步转发。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仅在人民日报微信、微博、客户端的相关阅读量，见报当日即突破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2200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万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。作品</w:t>
            </w:r>
            <w:proofErr w:type="gramStart"/>
            <w:r>
              <w:rPr>
                <w:rFonts w:ascii="华文宋体" w:eastAsia="华文宋体" w:hAnsi="华文宋体" w:cs="华文宋体" w:hint="eastAsia"/>
                <w:szCs w:val="21"/>
              </w:rPr>
              <w:t>被腾讯新闻微信头条</w:t>
            </w:r>
            <w:proofErr w:type="gramEnd"/>
            <w:r>
              <w:rPr>
                <w:rFonts w:ascii="华文宋体" w:eastAsia="华文宋体" w:hAnsi="华文宋体" w:cs="华文宋体" w:hint="eastAsia"/>
                <w:szCs w:val="21"/>
              </w:rPr>
              <w:t>转载，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有效</w:t>
            </w:r>
            <w:proofErr w:type="gramStart"/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触达读</w:t>
            </w:r>
            <w:proofErr w:type="gramEnd"/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者用户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6</w:t>
            </w: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亿多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。作品同时被国家乡村振兴局、</w:t>
            </w:r>
            <w:proofErr w:type="gramStart"/>
            <w:r>
              <w:rPr>
                <w:rFonts w:ascii="华文宋体" w:eastAsia="华文宋体" w:hAnsi="华文宋体" w:cs="华文宋体" w:hint="eastAsia"/>
                <w:szCs w:val="21"/>
              </w:rPr>
              <w:t>网信中国</w:t>
            </w:r>
            <w:proofErr w:type="gramEnd"/>
            <w:r>
              <w:rPr>
                <w:rFonts w:ascii="华文宋体" w:eastAsia="华文宋体" w:hAnsi="华文宋体" w:cs="华文宋体" w:hint="eastAsia"/>
                <w:szCs w:val="21"/>
              </w:rPr>
              <w:t>、河北新闻、新民晚报等中央与地方几百个</w:t>
            </w:r>
            <w:proofErr w:type="gramStart"/>
            <w:r>
              <w:rPr>
                <w:rFonts w:ascii="华文宋体" w:eastAsia="华文宋体" w:hAnsi="华文宋体" w:cs="华文宋体" w:hint="eastAsia"/>
                <w:szCs w:val="21"/>
              </w:rPr>
              <w:t>微信公众</w:t>
            </w:r>
            <w:proofErr w:type="gramEnd"/>
            <w:r>
              <w:rPr>
                <w:rFonts w:ascii="华文宋体" w:eastAsia="华文宋体" w:hAnsi="华文宋体" w:cs="华文宋体" w:hint="eastAsia"/>
                <w:szCs w:val="21"/>
              </w:rPr>
              <w:t>号推送、转发。</w:t>
            </w:r>
          </w:p>
          <w:p w:rsidR="00AF6E39" w:rsidRDefault="00F80BC9">
            <w:pPr>
              <w:widowControl w:val="0"/>
              <w:spacing w:line="400" w:lineRule="exact"/>
              <w:ind w:firstLineChars="200" w:firstLine="420"/>
              <w:jc w:val="both"/>
              <w:rPr>
                <w:rFonts w:ascii="仿宋" w:eastAsia="仿宋" w:hAnsi="仿宋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《河北日报》《石家庄日报》《燕赵晚报》《保定日报》等多家</w:t>
            </w:r>
            <w:proofErr w:type="gramStart"/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纸媒在头版</w:t>
            </w:r>
            <w:proofErr w:type="gramEnd"/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与要闻</w:t>
            </w:r>
            <w:proofErr w:type="gramStart"/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版位</w:t>
            </w:r>
            <w:proofErr w:type="gramEnd"/>
            <w:r>
              <w:rPr>
                <w:rFonts w:ascii="华文宋体" w:eastAsia="华文宋体" w:hAnsi="华文宋体" w:cs="华文宋体" w:hint="eastAsia"/>
                <w:b/>
                <w:bCs/>
                <w:szCs w:val="21"/>
              </w:rPr>
              <w:t>置全文转载</w:t>
            </w:r>
            <w:r>
              <w:rPr>
                <w:rFonts w:ascii="华文宋体" w:eastAsia="华文宋体" w:hAnsi="华文宋体" w:cs="华文宋体" w:hint="eastAsia"/>
                <w:szCs w:val="21"/>
              </w:rPr>
              <w:t>。作品多次在地方举办的朗诵会上被朗诵精选段落，在地方基层的反响热烈、持久。</w:t>
            </w:r>
          </w:p>
        </w:tc>
      </w:tr>
      <w:tr w:rsidR="00AF6E39">
        <w:trPr>
          <w:trHeight w:val="2457"/>
          <w:jc w:val="center"/>
        </w:trPr>
        <w:tc>
          <w:tcPr>
            <w:tcW w:w="1120" w:type="dxa"/>
            <w:vAlign w:val="center"/>
          </w:tcPr>
          <w:p w:rsidR="00AF6E39" w:rsidRDefault="00F80BC9">
            <w:pPr>
              <w:widowControl w:val="0"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</w:rPr>
              <w:t>︵</w:t>
            </w:r>
          </w:p>
          <w:p w:rsidR="00AF6E39" w:rsidRDefault="00F80BC9">
            <w:pPr>
              <w:widowControl w:val="0"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:rsidR="00AF6E39" w:rsidRDefault="00F80BC9">
            <w:pPr>
              <w:widowControl w:val="0"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:rsidR="00AF6E39" w:rsidRDefault="00F80BC9">
            <w:pPr>
              <w:widowControl w:val="0"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:rsidR="00AF6E39" w:rsidRDefault="00F80BC9">
            <w:pPr>
              <w:widowControl w:val="0"/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:rsidR="00AF6E39" w:rsidRDefault="00F80BC9">
            <w:pPr>
              <w:widowControl w:val="0"/>
              <w:spacing w:line="34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</w:t>
            </w:r>
            <w:r>
              <w:rPr>
                <w:rFonts w:ascii="华文中宋" w:eastAsia="华文中宋" w:hAnsi="华文中宋" w:hint="eastAsia"/>
                <w:sz w:val="28"/>
              </w:rPr>
              <w:t>︶</w:t>
            </w:r>
          </w:p>
        </w:tc>
        <w:tc>
          <w:tcPr>
            <w:tcW w:w="8179" w:type="dxa"/>
            <w:gridSpan w:val="10"/>
          </w:tcPr>
          <w:p w:rsidR="00AF6E39" w:rsidRDefault="00AF6E39">
            <w:pPr>
              <w:widowControl w:val="0"/>
              <w:ind w:firstLine="420"/>
              <w:rPr>
                <w:rFonts w:ascii="仿宋" w:eastAsia="仿宋" w:hAnsi="仿宋"/>
                <w:szCs w:val="21"/>
              </w:rPr>
            </w:pPr>
          </w:p>
          <w:p w:rsidR="00AF6E39" w:rsidRDefault="00AF6E39">
            <w:pPr>
              <w:widowControl w:val="0"/>
              <w:spacing w:line="360" w:lineRule="exact"/>
              <w:jc w:val="both"/>
              <w:rPr>
                <w:rFonts w:ascii="华文中宋" w:eastAsia="华文中宋" w:hAnsi="华文中宋"/>
                <w:spacing w:val="-2"/>
                <w:sz w:val="28"/>
              </w:rPr>
            </w:pPr>
          </w:p>
          <w:p w:rsidR="00AF6E39" w:rsidRDefault="00AF6E39">
            <w:pPr>
              <w:widowControl w:val="0"/>
              <w:spacing w:line="360" w:lineRule="exact"/>
              <w:jc w:val="both"/>
              <w:rPr>
                <w:rFonts w:ascii="华文中宋" w:eastAsia="华文中宋" w:hAnsi="华文中宋"/>
                <w:spacing w:val="-2"/>
                <w:sz w:val="28"/>
              </w:rPr>
            </w:pPr>
          </w:p>
          <w:p w:rsidR="00AF6E39" w:rsidRDefault="00AF6E39">
            <w:pPr>
              <w:widowControl w:val="0"/>
              <w:spacing w:line="360" w:lineRule="exact"/>
              <w:jc w:val="both"/>
              <w:rPr>
                <w:rFonts w:ascii="华文中宋" w:eastAsia="华文中宋" w:hAnsi="华文中宋"/>
                <w:spacing w:val="-2"/>
                <w:sz w:val="28"/>
              </w:rPr>
            </w:pPr>
          </w:p>
          <w:p w:rsidR="00AF6E39" w:rsidRDefault="00F80BC9">
            <w:pPr>
              <w:widowControl w:val="0"/>
              <w:spacing w:line="360" w:lineRule="exact"/>
              <w:ind w:firstLineChars="1400" w:firstLine="3864"/>
              <w:jc w:val="both"/>
              <w:rPr>
                <w:rFonts w:ascii="华文中宋" w:eastAsia="华文中宋" w:hAnsi="华文中宋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:rsidR="00AF6E39" w:rsidRDefault="00F80BC9">
            <w:pPr>
              <w:widowControl w:val="0"/>
              <w:spacing w:line="360" w:lineRule="exact"/>
              <w:ind w:firstLineChars="1950" w:firstLine="5460"/>
              <w:jc w:val="both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:rsidR="00AF6E39" w:rsidRDefault="00AF6E39">
            <w:pPr>
              <w:widowControl w:val="0"/>
              <w:rPr>
                <w:rFonts w:ascii="仿宋" w:eastAsia="仿宋" w:hAnsi="仿宋"/>
                <w:szCs w:val="21"/>
              </w:rPr>
            </w:pPr>
          </w:p>
        </w:tc>
      </w:tr>
      <w:tr w:rsidR="00AF6E39">
        <w:trPr>
          <w:trHeight w:hRule="exact" w:val="680"/>
          <w:jc w:val="center"/>
        </w:trPr>
        <w:tc>
          <w:tcPr>
            <w:tcW w:w="1120" w:type="dxa"/>
            <w:vAlign w:val="center"/>
          </w:tcPr>
          <w:p w:rsidR="00AF6E39" w:rsidRDefault="00F80BC9">
            <w:pPr>
              <w:widowControl w:val="0"/>
              <w:spacing w:line="300" w:lineRule="exact"/>
              <w:jc w:val="both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946" w:type="dxa"/>
            <w:gridSpan w:val="3"/>
            <w:vAlign w:val="center"/>
          </w:tcPr>
          <w:p w:rsidR="00AF6E39" w:rsidRDefault="00F80BC9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张健</w:t>
            </w:r>
          </w:p>
        </w:tc>
        <w:tc>
          <w:tcPr>
            <w:tcW w:w="800" w:type="dxa"/>
            <w:vAlign w:val="center"/>
          </w:tcPr>
          <w:p w:rsidR="00AF6E39" w:rsidRDefault="00F80BC9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419" w:type="dxa"/>
            <w:gridSpan w:val="2"/>
            <w:vAlign w:val="center"/>
          </w:tcPr>
          <w:p w:rsidR="00AF6E39" w:rsidRDefault="00F80BC9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010-65368580</w:t>
            </w:r>
          </w:p>
        </w:tc>
        <w:tc>
          <w:tcPr>
            <w:tcW w:w="881" w:type="dxa"/>
            <w:gridSpan w:val="2"/>
            <w:vAlign w:val="center"/>
          </w:tcPr>
          <w:p w:rsidR="00AF6E39" w:rsidRDefault="00F80BC9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33" w:type="dxa"/>
            <w:gridSpan w:val="2"/>
            <w:vAlign w:val="center"/>
          </w:tcPr>
          <w:p w:rsidR="00AF6E39" w:rsidRDefault="00F80BC9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15810189256</w:t>
            </w:r>
          </w:p>
        </w:tc>
      </w:tr>
      <w:tr w:rsidR="00AF6E39">
        <w:trPr>
          <w:trHeight w:hRule="exact" w:val="717"/>
          <w:jc w:val="center"/>
        </w:trPr>
        <w:tc>
          <w:tcPr>
            <w:tcW w:w="1148" w:type="dxa"/>
            <w:gridSpan w:val="2"/>
            <w:vAlign w:val="center"/>
          </w:tcPr>
          <w:p w:rsidR="00AF6E39" w:rsidRDefault="00F80BC9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</w:t>
            </w:r>
          </w:p>
          <w:p w:rsidR="00AF6E39" w:rsidRDefault="00F80BC9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5137" w:type="dxa"/>
            <w:gridSpan w:val="5"/>
            <w:vAlign w:val="center"/>
          </w:tcPr>
          <w:p w:rsidR="00AF6E39" w:rsidRDefault="00F80BC9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Zhangjian_east@126.com</w:t>
            </w:r>
          </w:p>
        </w:tc>
        <w:tc>
          <w:tcPr>
            <w:tcW w:w="881" w:type="dxa"/>
            <w:gridSpan w:val="2"/>
            <w:vAlign w:val="center"/>
          </w:tcPr>
          <w:p w:rsidR="00AF6E39" w:rsidRDefault="00F80BC9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133" w:type="dxa"/>
            <w:gridSpan w:val="2"/>
            <w:vAlign w:val="center"/>
          </w:tcPr>
          <w:p w:rsidR="00AF6E39" w:rsidRDefault="00F80BC9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100733</w:t>
            </w:r>
          </w:p>
        </w:tc>
      </w:tr>
      <w:tr w:rsidR="00AF6E39">
        <w:trPr>
          <w:trHeight w:hRule="exact" w:val="680"/>
          <w:jc w:val="center"/>
        </w:trPr>
        <w:tc>
          <w:tcPr>
            <w:tcW w:w="1148" w:type="dxa"/>
            <w:gridSpan w:val="2"/>
            <w:vAlign w:val="center"/>
          </w:tcPr>
          <w:p w:rsidR="00AF6E39" w:rsidRDefault="00F80BC9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151" w:type="dxa"/>
            <w:gridSpan w:val="9"/>
            <w:vAlign w:val="center"/>
          </w:tcPr>
          <w:p w:rsidR="00AF6E39" w:rsidRDefault="00F80BC9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北京市朝阳区金台西路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号人民日报社文艺部</w:t>
            </w:r>
          </w:p>
        </w:tc>
      </w:tr>
    </w:tbl>
    <w:p w:rsidR="00AF6E39" w:rsidRDefault="00AF6E39">
      <w:pPr>
        <w:widowControl w:val="0"/>
        <w:spacing w:line="560" w:lineRule="exact"/>
        <w:ind w:firstLineChars="900" w:firstLine="2880"/>
        <w:rPr>
          <w:rFonts w:ascii="华文中宋" w:eastAsia="华文中宋" w:hAnsi="华文中宋"/>
          <w:sz w:val="32"/>
          <w:szCs w:val="32"/>
        </w:rPr>
      </w:pPr>
    </w:p>
    <w:p w:rsidR="00AF6E39" w:rsidRDefault="00AF6E39">
      <w:pPr>
        <w:widowControl w:val="0"/>
        <w:spacing w:line="560" w:lineRule="exact"/>
        <w:jc w:val="center"/>
        <w:rPr>
          <w:rFonts w:ascii="方正小标宋简体" w:eastAsia="方正小标宋简体" w:hAnsi="华文中宋"/>
          <w:sz w:val="44"/>
          <w:szCs w:val="32"/>
        </w:rPr>
      </w:pPr>
    </w:p>
    <w:p w:rsidR="00AF6E39" w:rsidRDefault="00AF6E39">
      <w:pPr>
        <w:widowControl w:val="0"/>
        <w:spacing w:line="560" w:lineRule="exact"/>
        <w:jc w:val="center"/>
        <w:rPr>
          <w:rFonts w:ascii="方正小标宋简体" w:eastAsia="方正小标宋简体" w:hAnsi="华文中宋"/>
          <w:sz w:val="44"/>
          <w:szCs w:val="32"/>
        </w:rPr>
      </w:pPr>
    </w:p>
    <w:p w:rsidR="00AF6E39" w:rsidRDefault="00AF6E39">
      <w:pPr>
        <w:widowControl w:val="0"/>
        <w:spacing w:line="560" w:lineRule="exact"/>
        <w:jc w:val="center"/>
        <w:rPr>
          <w:rFonts w:ascii="方正小标宋简体" w:eastAsia="方正小标宋简体" w:hAnsi="华文中宋"/>
          <w:sz w:val="44"/>
          <w:szCs w:val="32"/>
        </w:rPr>
      </w:pPr>
    </w:p>
    <w:p w:rsidR="00AF6E39" w:rsidRDefault="00AF6E39">
      <w:pPr>
        <w:widowControl w:val="0"/>
        <w:spacing w:line="560" w:lineRule="exact"/>
        <w:jc w:val="center"/>
        <w:rPr>
          <w:rFonts w:ascii="方正小标宋简体" w:eastAsia="方正小标宋简体" w:hAnsi="华文中宋"/>
          <w:sz w:val="44"/>
          <w:szCs w:val="32"/>
        </w:rPr>
      </w:pPr>
    </w:p>
    <w:p w:rsidR="00AF6E39" w:rsidRDefault="00AF6E39"/>
    <w:sectPr w:rsidR="00AF6E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BC9" w:rsidRDefault="00F80BC9" w:rsidP="007615BA">
      <w:r>
        <w:separator/>
      </w:r>
    </w:p>
  </w:endnote>
  <w:endnote w:type="continuationSeparator" w:id="0">
    <w:p w:rsidR="00F80BC9" w:rsidRDefault="00F80BC9" w:rsidP="0076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BC9" w:rsidRDefault="00F80BC9" w:rsidP="007615BA">
      <w:r>
        <w:separator/>
      </w:r>
    </w:p>
  </w:footnote>
  <w:footnote w:type="continuationSeparator" w:id="0">
    <w:p w:rsidR="00F80BC9" w:rsidRDefault="00F80BC9" w:rsidP="00761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JkMzViY2IwY2Q4MjVmM2FlMTMxMDM0MzFjOTQ5MzEifQ=="/>
  </w:docVars>
  <w:rsids>
    <w:rsidRoot w:val="756A197B"/>
    <w:rsid w:val="007615BA"/>
    <w:rsid w:val="00893D97"/>
    <w:rsid w:val="00AF2E68"/>
    <w:rsid w:val="00AF6E39"/>
    <w:rsid w:val="00F80BC9"/>
    <w:rsid w:val="051C2CDE"/>
    <w:rsid w:val="083D5445"/>
    <w:rsid w:val="0B5C3E34"/>
    <w:rsid w:val="0D7A2C98"/>
    <w:rsid w:val="0DD73C46"/>
    <w:rsid w:val="12BE299C"/>
    <w:rsid w:val="14107EB2"/>
    <w:rsid w:val="14860174"/>
    <w:rsid w:val="14B57C82"/>
    <w:rsid w:val="17A00294"/>
    <w:rsid w:val="19A8293B"/>
    <w:rsid w:val="1D864D41"/>
    <w:rsid w:val="20D73FD8"/>
    <w:rsid w:val="24042E63"/>
    <w:rsid w:val="27873B8F"/>
    <w:rsid w:val="2D6D1A79"/>
    <w:rsid w:val="2E0E6DB8"/>
    <w:rsid w:val="2E823302"/>
    <w:rsid w:val="320F3ABD"/>
    <w:rsid w:val="335A2AA0"/>
    <w:rsid w:val="347656B7"/>
    <w:rsid w:val="38367638"/>
    <w:rsid w:val="3D6267D9"/>
    <w:rsid w:val="3DD5344F"/>
    <w:rsid w:val="3E3D0FF4"/>
    <w:rsid w:val="3FD34D35"/>
    <w:rsid w:val="41735459"/>
    <w:rsid w:val="41DF7A71"/>
    <w:rsid w:val="4A4C2CEB"/>
    <w:rsid w:val="4B6E4EE3"/>
    <w:rsid w:val="4C4F6AC2"/>
    <w:rsid w:val="4C9E38CD"/>
    <w:rsid w:val="4D531112"/>
    <w:rsid w:val="4ED62774"/>
    <w:rsid w:val="4F2234AA"/>
    <w:rsid w:val="52BE04FE"/>
    <w:rsid w:val="55384597"/>
    <w:rsid w:val="587165C3"/>
    <w:rsid w:val="594B628E"/>
    <w:rsid w:val="5BDC74A3"/>
    <w:rsid w:val="5C49708A"/>
    <w:rsid w:val="5C843B40"/>
    <w:rsid w:val="5C9D1184"/>
    <w:rsid w:val="5FC058B5"/>
    <w:rsid w:val="600C0AFA"/>
    <w:rsid w:val="60EC6654"/>
    <w:rsid w:val="62EE3741"/>
    <w:rsid w:val="659B647C"/>
    <w:rsid w:val="65E523F6"/>
    <w:rsid w:val="664615DB"/>
    <w:rsid w:val="680C0F4D"/>
    <w:rsid w:val="69B61AD7"/>
    <w:rsid w:val="6AFC176B"/>
    <w:rsid w:val="6B6759CE"/>
    <w:rsid w:val="6BE40B7D"/>
    <w:rsid w:val="6D763A57"/>
    <w:rsid w:val="71327C95"/>
    <w:rsid w:val="71CE30BF"/>
    <w:rsid w:val="72C42B03"/>
    <w:rsid w:val="731955B0"/>
    <w:rsid w:val="756A197B"/>
    <w:rsid w:val="7E590F57"/>
    <w:rsid w:val="7FFC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E8BA80F-A248-4948-ACFA-155CF8AD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hint="eastAsia"/>
      <w:kern w:val="0"/>
      <w:sz w:val="24"/>
      <w:szCs w:val="24"/>
    </w:rPr>
  </w:style>
  <w:style w:type="character" w:styleId="a4">
    <w:name w:val="page number"/>
    <w:qFormat/>
  </w:style>
  <w:style w:type="paragraph" w:styleId="a5">
    <w:name w:val="header"/>
    <w:basedOn w:val="a"/>
    <w:link w:val="a6"/>
    <w:rsid w:val="007615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7615B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wyb</dc:creator>
  <cp:lastModifiedBy>周贺</cp:lastModifiedBy>
  <cp:revision>2</cp:revision>
  <dcterms:created xsi:type="dcterms:W3CDTF">2024-04-11T00:43:00Z</dcterms:created>
  <dcterms:modified xsi:type="dcterms:W3CDTF">2024-05-07T14:04:00Z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BEC59231163A4828B809AF275C8CE000</vt:lpwstr>
  </property>
</Properties>
</file>